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5F" w:rsidRPr="001E4829" w:rsidRDefault="005E2503" w:rsidP="00BC5AD7">
      <w:pPr>
        <w:spacing w:line="269" w:lineRule="auto"/>
        <w:ind w:firstLine="709"/>
        <w:jc w:val="center"/>
        <w:rPr>
          <w:b/>
          <w:sz w:val="28"/>
          <w:szCs w:val="28"/>
        </w:rPr>
      </w:pPr>
      <w:r w:rsidRPr="001E4829">
        <w:rPr>
          <w:b/>
          <w:sz w:val="28"/>
          <w:szCs w:val="28"/>
        </w:rPr>
        <w:t>ПОЯСНИТЕЛЬНАЯ ЗАПИСКА</w:t>
      </w:r>
    </w:p>
    <w:p w:rsidR="004A055F" w:rsidRPr="001E4829" w:rsidRDefault="004A055F" w:rsidP="00BC5AD7">
      <w:pPr>
        <w:spacing w:line="269" w:lineRule="auto"/>
        <w:ind w:firstLine="709"/>
        <w:jc w:val="center"/>
        <w:rPr>
          <w:b/>
          <w:sz w:val="28"/>
          <w:szCs w:val="28"/>
        </w:rPr>
      </w:pPr>
      <w:r w:rsidRPr="001E4829">
        <w:rPr>
          <w:b/>
          <w:sz w:val="28"/>
          <w:szCs w:val="28"/>
        </w:rPr>
        <w:t xml:space="preserve">к проекту </w:t>
      </w:r>
      <w:r w:rsidR="00F24564" w:rsidRPr="001E4829">
        <w:rPr>
          <w:b/>
          <w:sz w:val="28"/>
          <w:szCs w:val="28"/>
        </w:rPr>
        <w:t>решения</w:t>
      </w:r>
      <w:r w:rsidRPr="001E4829">
        <w:rPr>
          <w:b/>
          <w:sz w:val="28"/>
          <w:szCs w:val="28"/>
        </w:rPr>
        <w:t xml:space="preserve"> </w:t>
      </w:r>
    </w:p>
    <w:p w:rsidR="007D16AE" w:rsidRPr="001E4829" w:rsidRDefault="004A055F" w:rsidP="00BC5AD7">
      <w:pPr>
        <w:spacing w:line="269" w:lineRule="auto"/>
        <w:ind w:firstLine="709"/>
        <w:jc w:val="center"/>
        <w:rPr>
          <w:b/>
          <w:sz w:val="28"/>
          <w:szCs w:val="28"/>
        </w:rPr>
      </w:pPr>
      <w:r w:rsidRPr="001E4829">
        <w:rPr>
          <w:b/>
          <w:sz w:val="28"/>
          <w:szCs w:val="28"/>
        </w:rPr>
        <w:t xml:space="preserve">«О бюджете </w:t>
      </w:r>
      <w:r w:rsidR="00F24564" w:rsidRPr="001E4829">
        <w:rPr>
          <w:b/>
          <w:sz w:val="28"/>
          <w:szCs w:val="28"/>
        </w:rPr>
        <w:t xml:space="preserve">Черемшанского муниципального района </w:t>
      </w:r>
      <w:r w:rsidRPr="001E4829">
        <w:rPr>
          <w:b/>
          <w:sz w:val="28"/>
          <w:szCs w:val="28"/>
        </w:rPr>
        <w:t>Республики Тата</w:t>
      </w:r>
      <w:r w:rsidRPr="001E4829">
        <w:rPr>
          <w:b/>
          <w:sz w:val="28"/>
          <w:szCs w:val="28"/>
        </w:rPr>
        <w:t>р</w:t>
      </w:r>
      <w:r w:rsidRPr="001E4829">
        <w:rPr>
          <w:b/>
          <w:sz w:val="28"/>
          <w:szCs w:val="28"/>
        </w:rPr>
        <w:t xml:space="preserve">стан на </w:t>
      </w:r>
      <w:r w:rsidR="005D305B" w:rsidRPr="001E4829">
        <w:rPr>
          <w:b/>
          <w:sz w:val="28"/>
          <w:szCs w:val="28"/>
        </w:rPr>
        <w:t>201</w:t>
      </w:r>
      <w:r w:rsidR="0056019B" w:rsidRPr="001E4829">
        <w:rPr>
          <w:b/>
          <w:sz w:val="28"/>
          <w:szCs w:val="28"/>
        </w:rPr>
        <w:t>5</w:t>
      </w:r>
      <w:r w:rsidRPr="001E4829">
        <w:rPr>
          <w:b/>
          <w:sz w:val="28"/>
          <w:szCs w:val="28"/>
        </w:rPr>
        <w:t xml:space="preserve"> год</w:t>
      </w:r>
      <w:r w:rsidR="00175CEB" w:rsidRPr="001E4829">
        <w:rPr>
          <w:b/>
          <w:sz w:val="28"/>
          <w:szCs w:val="28"/>
        </w:rPr>
        <w:t xml:space="preserve"> и </w:t>
      </w:r>
    </w:p>
    <w:p w:rsidR="004A055F" w:rsidRPr="001E4829" w:rsidRDefault="00175CEB" w:rsidP="00BC5AD7">
      <w:pPr>
        <w:spacing w:line="269" w:lineRule="auto"/>
        <w:ind w:firstLine="709"/>
        <w:jc w:val="center"/>
        <w:rPr>
          <w:b/>
          <w:sz w:val="28"/>
          <w:szCs w:val="28"/>
        </w:rPr>
      </w:pPr>
      <w:r w:rsidRPr="001E4829">
        <w:rPr>
          <w:b/>
          <w:sz w:val="28"/>
          <w:szCs w:val="28"/>
        </w:rPr>
        <w:t xml:space="preserve">на плановый период </w:t>
      </w:r>
      <w:r w:rsidR="005D305B" w:rsidRPr="001E4829">
        <w:rPr>
          <w:b/>
          <w:sz w:val="28"/>
          <w:szCs w:val="28"/>
        </w:rPr>
        <w:t>201</w:t>
      </w:r>
      <w:r w:rsidR="0056019B" w:rsidRPr="001E4829">
        <w:rPr>
          <w:b/>
          <w:sz w:val="28"/>
          <w:szCs w:val="28"/>
        </w:rPr>
        <w:t>6</w:t>
      </w:r>
      <w:r w:rsidRPr="001E4829">
        <w:rPr>
          <w:b/>
          <w:sz w:val="28"/>
          <w:szCs w:val="28"/>
        </w:rPr>
        <w:t xml:space="preserve"> и </w:t>
      </w:r>
      <w:r w:rsidR="005D305B" w:rsidRPr="001E4829">
        <w:rPr>
          <w:b/>
          <w:sz w:val="28"/>
          <w:szCs w:val="28"/>
        </w:rPr>
        <w:t>201</w:t>
      </w:r>
      <w:r w:rsidR="0056019B" w:rsidRPr="001E4829">
        <w:rPr>
          <w:b/>
          <w:sz w:val="28"/>
          <w:szCs w:val="28"/>
        </w:rPr>
        <w:t>7</w:t>
      </w:r>
      <w:r w:rsidRPr="001E4829">
        <w:rPr>
          <w:b/>
          <w:sz w:val="28"/>
          <w:szCs w:val="28"/>
        </w:rPr>
        <w:t xml:space="preserve"> годов</w:t>
      </w:r>
      <w:r w:rsidR="004A055F" w:rsidRPr="001E4829">
        <w:rPr>
          <w:b/>
          <w:sz w:val="28"/>
          <w:szCs w:val="28"/>
        </w:rPr>
        <w:t>»</w:t>
      </w:r>
    </w:p>
    <w:p w:rsidR="004A055F" w:rsidRPr="001E4829" w:rsidRDefault="004A055F" w:rsidP="00F24564">
      <w:pPr>
        <w:spacing w:line="269" w:lineRule="auto"/>
        <w:ind w:firstLine="709"/>
        <w:jc w:val="both"/>
        <w:rPr>
          <w:rStyle w:val="FontStyle33"/>
          <w:sz w:val="28"/>
          <w:szCs w:val="28"/>
        </w:rPr>
      </w:pPr>
    </w:p>
    <w:p w:rsidR="0069584E" w:rsidRPr="001E4829" w:rsidRDefault="0069584E" w:rsidP="00F24564">
      <w:pPr>
        <w:spacing w:line="269" w:lineRule="auto"/>
        <w:ind w:firstLine="709"/>
        <w:jc w:val="both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Проект </w:t>
      </w:r>
      <w:r w:rsidR="00F24564" w:rsidRPr="001E4829">
        <w:rPr>
          <w:b/>
          <w:sz w:val="28"/>
          <w:szCs w:val="28"/>
        </w:rPr>
        <w:t xml:space="preserve">решения «О бюджете Черемшанского муниципального района </w:t>
      </w:r>
      <w:r w:rsidRPr="001E4829">
        <w:rPr>
          <w:rStyle w:val="FontStyle33"/>
          <w:sz w:val="28"/>
          <w:szCs w:val="28"/>
        </w:rPr>
        <w:t xml:space="preserve">Республики Татарстан </w:t>
      </w:r>
      <w:r w:rsidR="007D16AE" w:rsidRPr="001E4829">
        <w:rPr>
          <w:rStyle w:val="FontStyle33"/>
          <w:sz w:val="28"/>
          <w:szCs w:val="28"/>
        </w:rPr>
        <w:t xml:space="preserve">«О бюджете Республики Татарстан на </w:t>
      </w:r>
      <w:r w:rsidR="005D305B" w:rsidRPr="001E4829">
        <w:rPr>
          <w:rStyle w:val="FontStyle33"/>
          <w:sz w:val="28"/>
          <w:szCs w:val="28"/>
        </w:rPr>
        <w:t>201</w:t>
      </w:r>
      <w:r w:rsidR="0056019B" w:rsidRPr="001E4829">
        <w:rPr>
          <w:rStyle w:val="FontStyle33"/>
          <w:sz w:val="28"/>
          <w:szCs w:val="28"/>
        </w:rPr>
        <w:t>5</w:t>
      </w:r>
      <w:r w:rsidR="007D16AE" w:rsidRPr="001E4829">
        <w:rPr>
          <w:rStyle w:val="FontStyle33"/>
          <w:sz w:val="28"/>
          <w:szCs w:val="28"/>
        </w:rPr>
        <w:t xml:space="preserve"> год и на план</w:t>
      </w:r>
      <w:r w:rsidR="007D16AE" w:rsidRPr="001E4829">
        <w:rPr>
          <w:rStyle w:val="FontStyle33"/>
          <w:sz w:val="28"/>
          <w:szCs w:val="28"/>
        </w:rPr>
        <w:t>о</w:t>
      </w:r>
      <w:r w:rsidR="007D16AE" w:rsidRPr="001E4829">
        <w:rPr>
          <w:rStyle w:val="FontStyle33"/>
          <w:sz w:val="28"/>
          <w:szCs w:val="28"/>
        </w:rPr>
        <w:t xml:space="preserve">вый период </w:t>
      </w:r>
      <w:r w:rsidR="005D305B" w:rsidRPr="001E4829">
        <w:rPr>
          <w:rStyle w:val="FontStyle33"/>
          <w:sz w:val="28"/>
          <w:szCs w:val="28"/>
        </w:rPr>
        <w:t>201</w:t>
      </w:r>
      <w:r w:rsidR="0056019B" w:rsidRPr="001E4829">
        <w:rPr>
          <w:rStyle w:val="FontStyle33"/>
          <w:sz w:val="28"/>
          <w:szCs w:val="28"/>
        </w:rPr>
        <w:t>6</w:t>
      </w:r>
      <w:r w:rsidR="007D16AE" w:rsidRPr="001E4829">
        <w:rPr>
          <w:rStyle w:val="FontStyle33"/>
          <w:sz w:val="28"/>
          <w:szCs w:val="28"/>
        </w:rPr>
        <w:t xml:space="preserve"> и </w:t>
      </w:r>
      <w:r w:rsidR="005D305B" w:rsidRPr="001E4829">
        <w:rPr>
          <w:rStyle w:val="FontStyle33"/>
          <w:sz w:val="28"/>
          <w:szCs w:val="28"/>
        </w:rPr>
        <w:t>201</w:t>
      </w:r>
      <w:r w:rsidR="0056019B" w:rsidRPr="001E4829">
        <w:rPr>
          <w:rStyle w:val="FontStyle33"/>
          <w:sz w:val="28"/>
          <w:szCs w:val="28"/>
        </w:rPr>
        <w:t>7</w:t>
      </w:r>
      <w:r w:rsidR="007D16AE" w:rsidRPr="001E4829">
        <w:rPr>
          <w:rStyle w:val="FontStyle33"/>
          <w:sz w:val="28"/>
          <w:szCs w:val="28"/>
        </w:rPr>
        <w:t xml:space="preserve"> годов»</w:t>
      </w:r>
      <w:r w:rsidRPr="001E4829">
        <w:rPr>
          <w:rStyle w:val="FontStyle33"/>
          <w:sz w:val="28"/>
          <w:szCs w:val="28"/>
        </w:rPr>
        <w:t xml:space="preserve"> вносится на рассмотрение в соответствии со статьей 61 Бюдже</w:t>
      </w:r>
      <w:r w:rsidRPr="001E4829">
        <w:rPr>
          <w:rStyle w:val="FontStyle33"/>
          <w:sz w:val="28"/>
          <w:szCs w:val="28"/>
        </w:rPr>
        <w:t>т</w:t>
      </w:r>
      <w:r w:rsidRPr="001E4829">
        <w:rPr>
          <w:rStyle w:val="FontStyle33"/>
          <w:sz w:val="28"/>
          <w:szCs w:val="28"/>
        </w:rPr>
        <w:t>ного кодекса Республики Татарстан.</w:t>
      </w:r>
    </w:p>
    <w:p w:rsidR="0069584E" w:rsidRPr="001E4829" w:rsidRDefault="00534246" w:rsidP="00BC5AD7">
      <w:pPr>
        <w:pStyle w:val="Style14"/>
        <w:widowControl/>
        <w:spacing w:line="269" w:lineRule="auto"/>
        <w:ind w:firstLine="709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Проект </w:t>
      </w:r>
      <w:r w:rsidR="00F24564" w:rsidRPr="001E4829">
        <w:rPr>
          <w:rStyle w:val="FontStyle33"/>
          <w:sz w:val="28"/>
          <w:szCs w:val="28"/>
        </w:rPr>
        <w:t xml:space="preserve">решения </w:t>
      </w:r>
      <w:r w:rsidR="0069584E" w:rsidRPr="001E4829">
        <w:rPr>
          <w:rStyle w:val="FontStyle33"/>
          <w:sz w:val="28"/>
          <w:szCs w:val="28"/>
        </w:rPr>
        <w:t xml:space="preserve"> подготовлен в соответствии с требованиями, установленн</w:t>
      </w:r>
      <w:r w:rsidR="0069584E" w:rsidRPr="001E4829">
        <w:rPr>
          <w:rStyle w:val="FontStyle33"/>
          <w:sz w:val="28"/>
          <w:szCs w:val="28"/>
        </w:rPr>
        <w:t>ы</w:t>
      </w:r>
      <w:r w:rsidR="0069584E" w:rsidRPr="001E4829">
        <w:rPr>
          <w:rStyle w:val="FontStyle33"/>
          <w:sz w:val="28"/>
          <w:szCs w:val="28"/>
        </w:rPr>
        <w:t>ми Бюджетным кодексом Российской</w:t>
      </w:r>
      <w:r w:rsidR="00D670F4" w:rsidRPr="001E4829">
        <w:rPr>
          <w:rStyle w:val="FontStyle33"/>
          <w:sz w:val="28"/>
          <w:szCs w:val="28"/>
        </w:rPr>
        <w:t xml:space="preserve"> Федерации</w:t>
      </w:r>
      <w:r w:rsidR="005469D5" w:rsidRPr="001E4829">
        <w:rPr>
          <w:rStyle w:val="FontStyle33"/>
          <w:sz w:val="28"/>
          <w:szCs w:val="28"/>
        </w:rPr>
        <w:t>, Бюджетным кодексом Ре</w:t>
      </w:r>
      <w:r w:rsidR="005469D5" w:rsidRPr="001E4829">
        <w:rPr>
          <w:rStyle w:val="FontStyle33"/>
          <w:sz w:val="28"/>
          <w:szCs w:val="28"/>
        </w:rPr>
        <w:t>с</w:t>
      </w:r>
      <w:r w:rsidR="005469D5" w:rsidRPr="001E4829">
        <w:rPr>
          <w:rStyle w:val="FontStyle33"/>
          <w:sz w:val="28"/>
          <w:szCs w:val="28"/>
        </w:rPr>
        <w:t>публики Т</w:t>
      </w:r>
      <w:r w:rsidR="005469D5" w:rsidRPr="001E4829">
        <w:rPr>
          <w:rStyle w:val="FontStyle33"/>
          <w:sz w:val="28"/>
          <w:szCs w:val="28"/>
        </w:rPr>
        <w:t>а</w:t>
      </w:r>
      <w:r w:rsidR="005469D5" w:rsidRPr="001E4829">
        <w:rPr>
          <w:rStyle w:val="FontStyle33"/>
          <w:sz w:val="28"/>
          <w:szCs w:val="28"/>
        </w:rPr>
        <w:t>тарстан</w:t>
      </w:r>
      <w:r w:rsidR="006A0E2B" w:rsidRPr="001E4829">
        <w:rPr>
          <w:rStyle w:val="FontStyle33"/>
          <w:sz w:val="28"/>
          <w:szCs w:val="28"/>
        </w:rPr>
        <w:t>,</w:t>
      </w:r>
      <w:r w:rsidR="00D670F4" w:rsidRPr="001E4829">
        <w:rPr>
          <w:rStyle w:val="FontStyle33"/>
          <w:sz w:val="28"/>
          <w:szCs w:val="28"/>
        </w:rPr>
        <w:t xml:space="preserve"> и содержит</w:t>
      </w:r>
      <w:r w:rsidR="0069584E" w:rsidRPr="001E4829">
        <w:rPr>
          <w:rStyle w:val="FontStyle33"/>
          <w:sz w:val="28"/>
          <w:szCs w:val="28"/>
        </w:rPr>
        <w:t xml:space="preserve"> </w:t>
      </w:r>
      <w:r w:rsidR="00154AB5" w:rsidRPr="001E4829">
        <w:rPr>
          <w:rStyle w:val="FontStyle33"/>
          <w:color w:val="FF0000"/>
          <w:sz w:val="28"/>
          <w:szCs w:val="28"/>
        </w:rPr>
        <w:t>17</w:t>
      </w:r>
      <w:r w:rsidR="00C401EE" w:rsidRPr="001E4829">
        <w:rPr>
          <w:rStyle w:val="FontStyle33"/>
          <w:sz w:val="28"/>
          <w:szCs w:val="28"/>
        </w:rPr>
        <w:t xml:space="preserve"> </w:t>
      </w:r>
      <w:r w:rsidR="0069584E" w:rsidRPr="001E4829">
        <w:rPr>
          <w:rStyle w:val="FontStyle33"/>
          <w:sz w:val="28"/>
          <w:szCs w:val="28"/>
        </w:rPr>
        <w:t>стат</w:t>
      </w:r>
      <w:r w:rsidR="003E3E7E" w:rsidRPr="001E4829">
        <w:rPr>
          <w:rStyle w:val="FontStyle33"/>
          <w:sz w:val="28"/>
          <w:szCs w:val="28"/>
        </w:rPr>
        <w:t>ьи</w:t>
      </w:r>
      <w:r w:rsidR="0069584E" w:rsidRPr="001E4829">
        <w:rPr>
          <w:rStyle w:val="FontStyle33"/>
          <w:sz w:val="28"/>
          <w:szCs w:val="28"/>
        </w:rPr>
        <w:t>.</w:t>
      </w:r>
    </w:p>
    <w:p w:rsidR="0069584E" w:rsidRPr="001E4829" w:rsidRDefault="0069584E" w:rsidP="00BC5AD7">
      <w:pPr>
        <w:pStyle w:val="Style14"/>
        <w:widowControl/>
        <w:spacing w:line="269" w:lineRule="auto"/>
        <w:ind w:firstLine="709"/>
        <w:rPr>
          <w:rStyle w:val="FontStyle33"/>
          <w:spacing w:val="-2"/>
          <w:sz w:val="28"/>
          <w:szCs w:val="28"/>
        </w:rPr>
      </w:pPr>
      <w:r w:rsidRPr="001E4829">
        <w:rPr>
          <w:rStyle w:val="FontStyle33"/>
          <w:spacing w:val="-2"/>
          <w:sz w:val="28"/>
          <w:szCs w:val="28"/>
        </w:rPr>
        <w:t xml:space="preserve">Основные характеристики бюджета </w:t>
      </w:r>
      <w:r w:rsidR="00F24564" w:rsidRPr="001E4829">
        <w:rPr>
          <w:b/>
          <w:sz w:val="28"/>
          <w:szCs w:val="28"/>
        </w:rPr>
        <w:t>Черемшанского муниципального ра</w:t>
      </w:r>
      <w:r w:rsidR="00F24564" w:rsidRPr="001E4829">
        <w:rPr>
          <w:b/>
          <w:sz w:val="28"/>
          <w:szCs w:val="28"/>
        </w:rPr>
        <w:t>й</w:t>
      </w:r>
      <w:r w:rsidR="00F24564" w:rsidRPr="001E4829">
        <w:rPr>
          <w:b/>
          <w:sz w:val="28"/>
          <w:szCs w:val="28"/>
        </w:rPr>
        <w:t xml:space="preserve">она </w:t>
      </w:r>
      <w:r w:rsidRPr="001E4829">
        <w:rPr>
          <w:rStyle w:val="FontStyle33"/>
          <w:spacing w:val="-2"/>
          <w:sz w:val="28"/>
          <w:szCs w:val="28"/>
        </w:rPr>
        <w:t>Республики Татарстан на</w:t>
      </w:r>
      <w:r w:rsidR="00304BC5" w:rsidRPr="001E4829">
        <w:rPr>
          <w:rStyle w:val="FontStyle33"/>
          <w:spacing w:val="-2"/>
          <w:sz w:val="28"/>
          <w:szCs w:val="28"/>
        </w:rPr>
        <w:t xml:space="preserve"> </w:t>
      </w:r>
      <w:r w:rsidR="005D305B" w:rsidRPr="001E4829">
        <w:rPr>
          <w:rStyle w:val="FontStyle33"/>
          <w:spacing w:val="-2"/>
          <w:sz w:val="28"/>
          <w:szCs w:val="28"/>
        </w:rPr>
        <w:t>201</w:t>
      </w:r>
      <w:r w:rsidR="0056019B" w:rsidRPr="001E4829">
        <w:rPr>
          <w:rStyle w:val="FontStyle33"/>
          <w:spacing w:val="-2"/>
          <w:sz w:val="28"/>
          <w:szCs w:val="28"/>
        </w:rPr>
        <w:t>5</w:t>
      </w:r>
      <w:r w:rsidR="00304BC5" w:rsidRPr="001E4829">
        <w:rPr>
          <w:rStyle w:val="FontStyle33"/>
          <w:spacing w:val="-2"/>
          <w:sz w:val="28"/>
          <w:szCs w:val="28"/>
        </w:rPr>
        <w:t xml:space="preserve"> год и на плановый период </w:t>
      </w:r>
      <w:r w:rsidR="005D305B" w:rsidRPr="001E4829">
        <w:rPr>
          <w:rStyle w:val="FontStyle33"/>
          <w:spacing w:val="-2"/>
          <w:sz w:val="28"/>
          <w:szCs w:val="28"/>
        </w:rPr>
        <w:t>201</w:t>
      </w:r>
      <w:r w:rsidR="0056019B" w:rsidRPr="001E4829">
        <w:rPr>
          <w:rStyle w:val="FontStyle33"/>
          <w:spacing w:val="-2"/>
          <w:sz w:val="28"/>
          <w:szCs w:val="28"/>
        </w:rPr>
        <w:t>6</w:t>
      </w:r>
      <w:r w:rsidR="00304BC5" w:rsidRPr="001E4829">
        <w:rPr>
          <w:rStyle w:val="FontStyle33"/>
          <w:spacing w:val="-2"/>
          <w:sz w:val="28"/>
          <w:szCs w:val="28"/>
        </w:rPr>
        <w:t xml:space="preserve"> и </w:t>
      </w:r>
      <w:r w:rsidR="005D305B" w:rsidRPr="001E4829">
        <w:rPr>
          <w:rStyle w:val="FontStyle33"/>
          <w:spacing w:val="-2"/>
          <w:sz w:val="28"/>
          <w:szCs w:val="28"/>
        </w:rPr>
        <w:t>201</w:t>
      </w:r>
      <w:r w:rsidR="0056019B" w:rsidRPr="001E4829">
        <w:rPr>
          <w:rStyle w:val="FontStyle33"/>
          <w:spacing w:val="-2"/>
          <w:sz w:val="28"/>
          <w:szCs w:val="28"/>
        </w:rPr>
        <w:t>7</w:t>
      </w:r>
      <w:r w:rsidR="00304BC5" w:rsidRPr="001E4829">
        <w:rPr>
          <w:rStyle w:val="FontStyle33"/>
          <w:spacing w:val="-2"/>
          <w:sz w:val="28"/>
          <w:szCs w:val="28"/>
        </w:rPr>
        <w:t xml:space="preserve"> годов</w:t>
      </w:r>
      <w:r w:rsidRPr="001E4829">
        <w:rPr>
          <w:rStyle w:val="FontStyle33"/>
          <w:spacing w:val="-2"/>
          <w:sz w:val="28"/>
          <w:szCs w:val="28"/>
        </w:rPr>
        <w:t>, у</w:t>
      </w:r>
      <w:r w:rsidRPr="001E4829">
        <w:rPr>
          <w:rStyle w:val="FontStyle33"/>
          <w:spacing w:val="-2"/>
          <w:sz w:val="28"/>
          <w:szCs w:val="28"/>
        </w:rPr>
        <w:t>с</w:t>
      </w:r>
      <w:r w:rsidRPr="001E4829">
        <w:rPr>
          <w:rStyle w:val="FontStyle33"/>
          <w:spacing w:val="-2"/>
          <w:sz w:val="28"/>
          <w:szCs w:val="28"/>
        </w:rPr>
        <w:t>танавливаемые в соответствии со статьей 60</w:t>
      </w:r>
      <w:r w:rsidRPr="001E4829">
        <w:rPr>
          <w:rStyle w:val="FontStyle33"/>
          <w:spacing w:val="-2"/>
          <w:sz w:val="28"/>
          <w:szCs w:val="28"/>
          <w:vertAlign w:val="superscript"/>
        </w:rPr>
        <w:t>1</w:t>
      </w:r>
      <w:r w:rsidRPr="001E4829">
        <w:rPr>
          <w:rStyle w:val="FontStyle33"/>
          <w:spacing w:val="-2"/>
          <w:sz w:val="28"/>
          <w:szCs w:val="28"/>
        </w:rPr>
        <w:t xml:space="preserve"> Бюджетного кодекса Республики Тата</w:t>
      </w:r>
      <w:r w:rsidRPr="001E4829">
        <w:rPr>
          <w:rStyle w:val="FontStyle33"/>
          <w:spacing w:val="-2"/>
          <w:sz w:val="28"/>
          <w:szCs w:val="28"/>
        </w:rPr>
        <w:t>р</w:t>
      </w:r>
      <w:r w:rsidRPr="001E4829">
        <w:rPr>
          <w:rStyle w:val="FontStyle33"/>
          <w:spacing w:val="-2"/>
          <w:sz w:val="28"/>
          <w:szCs w:val="28"/>
        </w:rPr>
        <w:t>стан (прогнозируемый общий объем доходов, общий объем расходов, дефицит бю</w:t>
      </w:r>
      <w:r w:rsidRPr="001E4829">
        <w:rPr>
          <w:rStyle w:val="FontStyle33"/>
          <w:spacing w:val="-2"/>
          <w:sz w:val="28"/>
          <w:szCs w:val="28"/>
        </w:rPr>
        <w:t>д</w:t>
      </w:r>
      <w:r w:rsidRPr="001E4829">
        <w:rPr>
          <w:rStyle w:val="FontStyle33"/>
          <w:spacing w:val="-2"/>
          <w:sz w:val="28"/>
          <w:szCs w:val="28"/>
        </w:rPr>
        <w:t>жета), пре</w:t>
      </w:r>
      <w:r w:rsidRPr="001E4829">
        <w:rPr>
          <w:rStyle w:val="FontStyle33"/>
          <w:spacing w:val="-2"/>
          <w:sz w:val="28"/>
          <w:szCs w:val="28"/>
        </w:rPr>
        <w:t>д</w:t>
      </w:r>
      <w:r w:rsidRPr="001E4829">
        <w:rPr>
          <w:rStyle w:val="FontStyle33"/>
          <w:spacing w:val="-2"/>
          <w:sz w:val="28"/>
          <w:szCs w:val="28"/>
        </w:rPr>
        <w:t>ставлены в статье 1</w:t>
      </w:r>
      <w:r w:rsidR="00154AB5" w:rsidRPr="001E4829">
        <w:rPr>
          <w:rStyle w:val="FontStyle33"/>
          <w:spacing w:val="-2"/>
          <w:sz w:val="28"/>
          <w:szCs w:val="28"/>
        </w:rPr>
        <w:t xml:space="preserve"> </w:t>
      </w:r>
      <w:r w:rsidR="00BA5404" w:rsidRPr="001E4829">
        <w:rPr>
          <w:rStyle w:val="FontStyle33"/>
          <w:spacing w:val="-2"/>
          <w:sz w:val="28"/>
          <w:szCs w:val="28"/>
        </w:rPr>
        <w:t>решения</w:t>
      </w:r>
      <w:r w:rsidRPr="001E4829">
        <w:rPr>
          <w:rStyle w:val="FontStyle33"/>
          <w:spacing w:val="-2"/>
          <w:sz w:val="28"/>
          <w:szCs w:val="28"/>
        </w:rPr>
        <w:t>.</w:t>
      </w:r>
    </w:p>
    <w:p w:rsidR="0069584E" w:rsidRPr="001E4829" w:rsidRDefault="0069584E" w:rsidP="00BC5AD7">
      <w:pPr>
        <w:pStyle w:val="Style14"/>
        <w:widowControl/>
        <w:spacing w:line="269" w:lineRule="auto"/>
        <w:ind w:firstLine="709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>Данной статьей также утверждается приложение об источниках финансиров</w:t>
      </w:r>
      <w:r w:rsidRPr="001E4829">
        <w:rPr>
          <w:rStyle w:val="FontStyle33"/>
          <w:sz w:val="28"/>
          <w:szCs w:val="28"/>
        </w:rPr>
        <w:t>а</w:t>
      </w:r>
      <w:r w:rsidRPr="001E4829">
        <w:rPr>
          <w:rStyle w:val="FontStyle33"/>
          <w:sz w:val="28"/>
          <w:szCs w:val="28"/>
        </w:rPr>
        <w:t xml:space="preserve">ния дефицита бюджета </w:t>
      </w:r>
      <w:r w:rsidR="00BA5404" w:rsidRPr="001E4829">
        <w:rPr>
          <w:b/>
          <w:sz w:val="28"/>
          <w:szCs w:val="28"/>
        </w:rPr>
        <w:t>Черемшанского муниципального района</w:t>
      </w:r>
      <w:r w:rsidR="00BA5404" w:rsidRPr="001E4829">
        <w:rPr>
          <w:rStyle w:val="FontStyle33"/>
          <w:sz w:val="28"/>
          <w:szCs w:val="28"/>
        </w:rPr>
        <w:t xml:space="preserve"> </w:t>
      </w:r>
      <w:r w:rsidR="001713DC" w:rsidRPr="001E4829">
        <w:rPr>
          <w:rStyle w:val="FontStyle33"/>
          <w:sz w:val="28"/>
          <w:szCs w:val="28"/>
        </w:rPr>
        <w:t>Республики Т</w:t>
      </w:r>
      <w:r w:rsidR="001713DC" w:rsidRPr="001E4829">
        <w:rPr>
          <w:rStyle w:val="FontStyle33"/>
          <w:sz w:val="28"/>
          <w:szCs w:val="28"/>
        </w:rPr>
        <w:t>а</w:t>
      </w:r>
      <w:r w:rsidR="001713DC" w:rsidRPr="001E4829">
        <w:rPr>
          <w:rStyle w:val="FontStyle33"/>
          <w:sz w:val="28"/>
          <w:szCs w:val="28"/>
        </w:rPr>
        <w:t>тарстан</w:t>
      </w:r>
      <w:r w:rsidRPr="001E4829">
        <w:rPr>
          <w:rStyle w:val="FontStyle33"/>
          <w:sz w:val="28"/>
          <w:szCs w:val="28"/>
        </w:rPr>
        <w:t>.</w:t>
      </w:r>
    </w:p>
    <w:p w:rsidR="00456FD8" w:rsidRPr="001E4829" w:rsidRDefault="0069584E" w:rsidP="00BC5AD7">
      <w:pPr>
        <w:pStyle w:val="Style14"/>
        <w:widowControl/>
        <w:spacing w:line="269" w:lineRule="auto"/>
        <w:ind w:firstLine="709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В статье 2 </w:t>
      </w:r>
      <w:r w:rsidR="00893576" w:rsidRPr="001E4829">
        <w:rPr>
          <w:rStyle w:val="FontStyle33"/>
          <w:sz w:val="28"/>
          <w:szCs w:val="28"/>
        </w:rPr>
        <w:t xml:space="preserve">проекта закона </w:t>
      </w:r>
      <w:r w:rsidR="00883E4F" w:rsidRPr="001E4829">
        <w:rPr>
          <w:rStyle w:val="FontStyle33"/>
          <w:sz w:val="28"/>
          <w:szCs w:val="28"/>
        </w:rPr>
        <w:t>в соответствии со статьей 60</w:t>
      </w:r>
      <w:r w:rsidRPr="001E4829">
        <w:rPr>
          <w:rStyle w:val="FontStyle33"/>
          <w:sz w:val="28"/>
          <w:szCs w:val="28"/>
          <w:vertAlign w:val="superscript"/>
        </w:rPr>
        <w:t>1</w:t>
      </w:r>
      <w:r w:rsidRPr="001E4829">
        <w:rPr>
          <w:rStyle w:val="FontStyle33"/>
          <w:sz w:val="28"/>
          <w:szCs w:val="28"/>
        </w:rPr>
        <w:t xml:space="preserve"> Бюджетного кодекса Республики Татарстан устанавливаются параметры, касающиеся </w:t>
      </w:r>
      <w:r w:rsidR="00154AB5" w:rsidRPr="001E4829">
        <w:rPr>
          <w:rStyle w:val="FontStyle33"/>
          <w:sz w:val="28"/>
          <w:szCs w:val="28"/>
        </w:rPr>
        <w:t>муниципал</w:t>
      </w:r>
      <w:r w:rsidR="00154AB5" w:rsidRPr="001E4829">
        <w:rPr>
          <w:rStyle w:val="FontStyle33"/>
          <w:sz w:val="28"/>
          <w:szCs w:val="28"/>
        </w:rPr>
        <w:t>ь</w:t>
      </w:r>
      <w:r w:rsidR="00154AB5" w:rsidRPr="001E4829">
        <w:rPr>
          <w:rStyle w:val="FontStyle33"/>
          <w:sz w:val="28"/>
          <w:szCs w:val="28"/>
        </w:rPr>
        <w:t>ного</w:t>
      </w:r>
      <w:r w:rsidRPr="001E4829">
        <w:rPr>
          <w:rStyle w:val="FontStyle33"/>
          <w:sz w:val="28"/>
          <w:szCs w:val="28"/>
        </w:rPr>
        <w:t xml:space="preserve"> долга </w:t>
      </w:r>
      <w:r w:rsidR="00154AB5" w:rsidRPr="001E4829">
        <w:rPr>
          <w:b/>
          <w:sz w:val="28"/>
          <w:szCs w:val="28"/>
        </w:rPr>
        <w:t>Черемшанского муниципального района</w:t>
      </w:r>
      <w:r w:rsidR="00154AB5" w:rsidRPr="001E4829">
        <w:rPr>
          <w:rStyle w:val="FontStyle33"/>
          <w:sz w:val="28"/>
          <w:szCs w:val="28"/>
        </w:rPr>
        <w:t xml:space="preserve"> </w:t>
      </w:r>
      <w:r w:rsidRPr="001E4829">
        <w:rPr>
          <w:rStyle w:val="FontStyle33"/>
          <w:sz w:val="28"/>
          <w:szCs w:val="28"/>
        </w:rPr>
        <w:t>Республики Татарстан, предельн</w:t>
      </w:r>
      <w:r w:rsidRPr="001E4829">
        <w:rPr>
          <w:rStyle w:val="FontStyle33"/>
          <w:sz w:val="28"/>
          <w:szCs w:val="28"/>
        </w:rPr>
        <w:t>о</w:t>
      </w:r>
      <w:r w:rsidRPr="001E4829">
        <w:rPr>
          <w:rStyle w:val="FontStyle33"/>
          <w:sz w:val="28"/>
          <w:szCs w:val="28"/>
        </w:rPr>
        <w:t xml:space="preserve">го объема </w:t>
      </w:r>
      <w:r w:rsidR="00154AB5" w:rsidRPr="001E4829">
        <w:rPr>
          <w:rStyle w:val="FontStyle33"/>
          <w:sz w:val="28"/>
          <w:szCs w:val="28"/>
        </w:rPr>
        <w:t>муниципального долга</w:t>
      </w:r>
      <w:r w:rsidRPr="001E4829">
        <w:rPr>
          <w:rStyle w:val="FontStyle33"/>
          <w:sz w:val="28"/>
          <w:szCs w:val="28"/>
        </w:rPr>
        <w:t xml:space="preserve"> в </w:t>
      </w:r>
      <w:r w:rsidR="005D305B" w:rsidRPr="001E4829">
        <w:rPr>
          <w:rStyle w:val="FontStyle33"/>
          <w:sz w:val="28"/>
          <w:szCs w:val="28"/>
        </w:rPr>
        <w:t>201</w:t>
      </w:r>
      <w:r w:rsidR="000F6042" w:rsidRPr="001E4829">
        <w:rPr>
          <w:rStyle w:val="FontStyle33"/>
          <w:sz w:val="28"/>
          <w:szCs w:val="28"/>
        </w:rPr>
        <w:t>5</w:t>
      </w:r>
      <w:r w:rsidR="008C2457" w:rsidRPr="001E4829">
        <w:rPr>
          <w:rStyle w:val="FontStyle33"/>
          <w:sz w:val="28"/>
          <w:szCs w:val="28"/>
        </w:rPr>
        <w:t xml:space="preserve"> году и </w:t>
      </w:r>
      <w:r w:rsidR="00B92A70" w:rsidRPr="001E4829">
        <w:rPr>
          <w:rStyle w:val="FontStyle33"/>
          <w:sz w:val="28"/>
          <w:szCs w:val="28"/>
        </w:rPr>
        <w:t xml:space="preserve">в </w:t>
      </w:r>
      <w:r w:rsidR="008C2457" w:rsidRPr="001E4829">
        <w:rPr>
          <w:rStyle w:val="FontStyle33"/>
          <w:sz w:val="28"/>
          <w:szCs w:val="28"/>
        </w:rPr>
        <w:t>планов</w:t>
      </w:r>
      <w:r w:rsidR="00B92A70" w:rsidRPr="001E4829">
        <w:rPr>
          <w:rStyle w:val="FontStyle33"/>
          <w:sz w:val="28"/>
          <w:szCs w:val="28"/>
        </w:rPr>
        <w:t>ом</w:t>
      </w:r>
      <w:r w:rsidR="008C2457" w:rsidRPr="001E4829">
        <w:rPr>
          <w:rStyle w:val="FontStyle33"/>
          <w:sz w:val="28"/>
          <w:szCs w:val="28"/>
        </w:rPr>
        <w:t xml:space="preserve"> период</w:t>
      </w:r>
      <w:r w:rsidR="00B92A70" w:rsidRPr="001E4829">
        <w:rPr>
          <w:rStyle w:val="FontStyle33"/>
          <w:sz w:val="28"/>
          <w:szCs w:val="28"/>
        </w:rPr>
        <w:t>е</w:t>
      </w:r>
      <w:r w:rsidR="008C2457" w:rsidRPr="001E4829">
        <w:rPr>
          <w:rStyle w:val="FontStyle33"/>
          <w:sz w:val="28"/>
          <w:szCs w:val="28"/>
        </w:rPr>
        <w:t xml:space="preserve"> </w:t>
      </w:r>
      <w:r w:rsidR="005D305B" w:rsidRPr="001E4829">
        <w:rPr>
          <w:rStyle w:val="FontStyle33"/>
          <w:sz w:val="28"/>
          <w:szCs w:val="28"/>
        </w:rPr>
        <w:t>201</w:t>
      </w:r>
      <w:r w:rsidR="000F6042" w:rsidRPr="001E4829">
        <w:rPr>
          <w:rStyle w:val="FontStyle33"/>
          <w:sz w:val="28"/>
          <w:szCs w:val="28"/>
        </w:rPr>
        <w:t>6</w:t>
      </w:r>
      <w:r w:rsidR="008C2457" w:rsidRPr="001E4829">
        <w:rPr>
          <w:rStyle w:val="FontStyle33"/>
          <w:sz w:val="28"/>
          <w:szCs w:val="28"/>
        </w:rPr>
        <w:t xml:space="preserve"> и </w:t>
      </w:r>
      <w:r w:rsidR="005D305B" w:rsidRPr="001E4829">
        <w:rPr>
          <w:rStyle w:val="FontStyle33"/>
          <w:sz w:val="28"/>
          <w:szCs w:val="28"/>
        </w:rPr>
        <w:t>201</w:t>
      </w:r>
      <w:r w:rsidR="000F6042" w:rsidRPr="001E4829">
        <w:rPr>
          <w:rStyle w:val="FontStyle33"/>
          <w:sz w:val="28"/>
          <w:szCs w:val="28"/>
        </w:rPr>
        <w:t>7</w:t>
      </w:r>
      <w:r w:rsidR="008C2457" w:rsidRPr="001E4829">
        <w:rPr>
          <w:rStyle w:val="FontStyle33"/>
          <w:sz w:val="28"/>
          <w:szCs w:val="28"/>
        </w:rPr>
        <w:t xml:space="preserve"> г</w:t>
      </w:r>
      <w:r w:rsidR="008C2457" w:rsidRPr="001E4829">
        <w:rPr>
          <w:rStyle w:val="FontStyle33"/>
          <w:sz w:val="28"/>
          <w:szCs w:val="28"/>
        </w:rPr>
        <w:t>о</w:t>
      </w:r>
      <w:r w:rsidR="008C2457" w:rsidRPr="001E4829">
        <w:rPr>
          <w:rStyle w:val="FontStyle33"/>
          <w:sz w:val="28"/>
          <w:szCs w:val="28"/>
        </w:rPr>
        <w:t>дов</w:t>
      </w:r>
      <w:r w:rsidR="00456FD8" w:rsidRPr="001E4829">
        <w:rPr>
          <w:sz w:val="28"/>
          <w:szCs w:val="28"/>
        </w:rPr>
        <w:t xml:space="preserve">. </w:t>
      </w:r>
      <w:r w:rsidR="00456FD8" w:rsidRPr="001E4829">
        <w:rPr>
          <w:rStyle w:val="FontStyle33"/>
          <w:sz w:val="28"/>
          <w:szCs w:val="28"/>
        </w:rPr>
        <w:t xml:space="preserve"> </w:t>
      </w:r>
    </w:p>
    <w:p w:rsidR="0069584E" w:rsidRPr="001E4829" w:rsidRDefault="0069584E" w:rsidP="00BC5AD7">
      <w:pPr>
        <w:pStyle w:val="Style14"/>
        <w:widowControl/>
        <w:spacing w:line="269" w:lineRule="auto"/>
        <w:ind w:firstLine="709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В статье 3 учитываются объемы доходов бюджета </w:t>
      </w:r>
      <w:r w:rsidR="00BA5404" w:rsidRPr="001E4829">
        <w:rPr>
          <w:b/>
          <w:sz w:val="28"/>
          <w:szCs w:val="28"/>
        </w:rPr>
        <w:t>Черемшанского муниц</w:t>
      </w:r>
      <w:r w:rsidR="00BA5404" w:rsidRPr="001E4829">
        <w:rPr>
          <w:b/>
          <w:sz w:val="28"/>
          <w:szCs w:val="28"/>
        </w:rPr>
        <w:t>и</w:t>
      </w:r>
      <w:r w:rsidR="00BA5404" w:rsidRPr="001E4829">
        <w:rPr>
          <w:b/>
          <w:sz w:val="28"/>
          <w:szCs w:val="28"/>
        </w:rPr>
        <w:t>пального района</w:t>
      </w:r>
      <w:r w:rsidR="00BA5404" w:rsidRPr="001E4829">
        <w:rPr>
          <w:rStyle w:val="FontStyle33"/>
          <w:sz w:val="28"/>
          <w:szCs w:val="28"/>
        </w:rPr>
        <w:t xml:space="preserve"> </w:t>
      </w:r>
      <w:r w:rsidRPr="001E4829">
        <w:rPr>
          <w:rStyle w:val="FontStyle33"/>
          <w:sz w:val="28"/>
          <w:szCs w:val="28"/>
        </w:rPr>
        <w:t>Республики Татарстан на</w:t>
      </w:r>
      <w:r w:rsidR="00304BC5" w:rsidRPr="001E4829">
        <w:rPr>
          <w:rStyle w:val="FontStyle33"/>
          <w:sz w:val="28"/>
          <w:szCs w:val="28"/>
        </w:rPr>
        <w:t xml:space="preserve"> </w:t>
      </w:r>
      <w:r w:rsidR="005D305B" w:rsidRPr="001E4829">
        <w:rPr>
          <w:rStyle w:val="FontStyle33"/>
          <w:sz w:val="28"/>
          <w:szCs w:val="28"/>
        </w:rPr>
        <w:t>201</w:t>
      </w:r>
      <w:r w:rsidR="000F6042" w:rsidRPr="001E4829">
        <w:rPr>
          <w:rStyle w:val="FontStyle33"/>
          <w:sz w:val="28"/>
          <w:szCs w:val="28"/>
        </w:rPr>
        <w:t>5</w:t>
      </w:r>
      <w:r w:rsidR="00304BC5" w:rsidRPr="001E4829">
        <w:rPr>
          <w:rStyle w:val="FontStyle33"/>
          <w:sz w:val="28"/>
          <w:szCs w:val="28"/>
        </w:rPr>
        <w:t xml:space="preserve"> год и на плановый период </w:t>
      </w:r>
      <w:r w:rsidR="005D305B" w:rsidRPr="001E4829">
        <w:rPr>
          <w:rStyle w:val="FontStyle33"/>
          <w:sz w:val="28"/>
          <w:szCs w:val="28"/>
        </w:rPr>
        <w:t>201</w:t>
      </w:r>
      <w:r w:rsidR="000F6042" w:rsidRPr="001E4829">
        <w:rPr>
          <w:rStyle w:val="FontStyle33"/>
          <w:sz w:val="28"/>
          <w:szCs w:val="28"/>
        </w:rPr>
        <w:t>6</w:t>
      </w:r>
      <w:r w:rsidR="00304BC5" w:rsidRPr="001E4829">
        <w:rPr>
          <w:rStyle w:val="FontStyle33"/>
          <w:sz w:val="28"/>
          <w:szCs w:val="28"/>
        </w:rPr>
        <w:t xml:space="preserve"> и </w:t>
      </w:r>
      <w:r w:rsidR="005D305B" w:rsidRPr="001E4829">
        <w:rPr>
          <w:rStyle w:val="FontStyle33"/>
          <w:sz w:val="28"/>
          <w:szCs w:val="28"/>
        </w:rPr>
        <w:t>201</w:t>
      </w:r>
      <w:r w:rsidR="000F6042" w:rsidRPr="001E4829">
        <w:rPr>
          <w:rStyle w:val="FontStyle33"/>
          <w:sz w:val="28"/>
          <w:szCs w:val="28"/>
        </w:rPr>
        <w:t>7</w:t>
      </w:r>
      <w:r w:rsidR="00304BC5" w:rsidRPr="001E4829">
        <w:rPr>
          <w:rStyle w:val="FontStyle33"/>
          <w:sz w:val="28"/>
          <w:szCs w:val="28"/>
        </w:rPr>
        <w:t xml:space="preserve"> годов</w:t>
      </w:r>
      <w:r w:rsidRPr="001E4829">
        <w:rPr>
          <w:rStyle w:val="FontStyle33"/>
          <w:sz w:val="28"/>
          <w:szCs w:val="28"/>
        </w:rPr>
        <w:t>.</w:t>
      </w:r>
    </w:p>
    <w:p w:rsidR="0069584E" w:rsidRPr="001E4829" w:rsidRDefault="0069584E" w:rsidP="00BC5AD7">
      <w:pPr>
        <w:pStyle w:val="Style14"/>
        <w:widowControl/>
        <w:spacing w:line="269" w:lineRule="auto"/>
        <w:ind w:firstLine="709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В статье </w:t>
      </w:r>
      <w:r w:rsidR="00154AB5" w:rsidRPr="001E4829">
        <w:rPr>
          <w:rStyle w:val="FontStyle33"/>
          <w:sz w:val="28"/>
          <w:szCs w:val="28"/>
        </w:rPr>
        <w:t>4</w:t>
      </w:r>
      <w:r w:rsidRPr="001E4829">
        <w:rPr>
          <w:rStyle w:val="FontStyle33"/>
          <w:sz w:val="28"/>
          <w:szCs w:val="28"/>
        </w:rPr>
        <w:t xml:space="preserve"> в соответствии с требованиями статьи </w:t>
      </w:r>
      <w:r w:rsidR="00883E4F" w:rsidRPr="001E4829">
        <w:rPr>
          <w:rStyle w:val="FontStyle33"/>
          <w:sz w:val="28"/>
          <w:szCs w:val="28"/>
        </w:rPr>
        <w:t>60</w:t>
      </w:r>
      <w:r w:rsidR="00883E4F" w:rsidRPr="001E4829">
        <w:rPr>
          <w:rStyle w:val="FontStyle33"/>
          <w:sz w:val="28"/>
          <w:szCs w:val="28"/>
          <w:vertAlign w:val="superscript"/>
        </w:rPr>
        <w:t>1</w:t>
      </w:r>
      <w:r w:rsidRPr="001E4829">
        <w:rPr>
          <w:rStyle w:val="FontStyle33"/>
          <w:sz w:val="28"/>
          <w:szCs w:val="28"/>
        </w:rPr>
        <w:t xml:space="preserve"> Бюджетного кодекса Ре</w:t>
      </w:r>
      <w:r w:rsidRPr="001E4829">
        <w:rPr>
          <w:rStyle w:val="FontStyle33"/>
          <w:sz w:val="28"/>
          <w:szCs w:val="28"/>
        </w:rPr>
        <w:t>с</w:t>
      </w:r>
      <w:r w:rsidRPr="001E4829">
        <w:rPr>
          <w:rStyle w:val="FontStyle33"/>
          <w:sz w:val="28"/>
          <w:szCs w:val="28"/>
        </w:rPr>
        <w:t xml:space="preserve">публики Татарстан утверждаются приложения, устанавливающие перечни главных администраторов доходов бюджета </w:t>
      </w:r>
      <w:r w:rsidR="00154AB5" w:rsidRPr="001E4829">
        <w:rPr>
          <w:b/>
          <w:sz w:val="28"/>
          <w:szCs w:val="28"/>
        </w:rPr>
        <w:t>Черемшанского муниципального района</w:t>
      </w:r>
      <w:r w:rsidR="00154AB5" w:rsidRPr="001E4829">
        <w:rPr>
          <w:rStyle w:val="FontStyle33"/>
          <w:sz w:val="28"/>
          <w:szCs w:val="28"/>
        </w:rPr>
        <w:t xml:space="preserve"> </w:t>
      </w:r>
      <w:r w:rsidRPr="001E4829">
        <w:rPr>
          <w:rStyle w:val="FontStyle33"/>
          <w:sz w:val="28"/>
          <w:szCs w:val="28"/>
        </w:rPr>
        <w:t>Р</w:t>
      </w:r>
      <w:r w:rsidR="001713DC" w:rsidRPr="001E4829">
        <w:rPr>
          <w:rStyle w:val="FontStyle33"/>
          <w:sz w:val="28"/>
          <w:szCs w:val="28"/>
        </w:rPr>
        <w:t>е</w:t>
      </w:r>
      <w:r w:rsidR="001713DC" w:rsidRPr="001E4829">
        <w:rPr>
          <w:rStyle w:val="FontStyle33"/>
          <w:sz w:val="28"/>
          <w:szCs w:val="28"/>
        </w:rPr>
        <w:t>с</w:t>
      </w:r>
      <w:r w:rsidR="001713DC" w:rsidRPr="001E4829">
        <w:rPr>
          <w:rStyle w:val="FontStyle33"/>
          <w:sz w:val="28"/>
          <w:szCs w:val="28"/>
        </w:rPr>
        <w:t>публики Татарстан</w:t>
      </w:r>
      <w:r w:rsidRPr="001E4829">
        <w:rPr>
          <w:rStyle w:val="FontStyle33"/>
          <w:sz w:val="28"/>
          <w:szCs w:val="28"/>
        </w:rPr>
        <w:t xml:space="preserve"> и главных администраторов источников финансирования деф</w:t>
      </w:r>
      <w:r w:rsidRPr="001E4829">
        <w:rPr>
          <w:rStyle w:val="FontStyle33"/>
          <w:sz w:val="28"/>
          <w:szCs w:val="28"/>
        </w:rPr>
        <w:t>и</w:t>
      </w:r>
      <w:r w:rsidRPr="001E4829">
        <w:rPr>
          <w:rStyle w:val="FontStyle33"/>
          <w:sz w:val="28"/>
          <w:szCs w:val="28"/>
        </w:rPr>
        <w:t xml:space="preserve">цита бюджета </w:t>
      </w:r>
      <w:r w:rsidR="00154AB5" w:rsidRPr="001E4829">
        <w:rPr>
          <w:b/>
          <w:sz w:val="28"/>
          <w:szCs w:val="28"/>
        </w:rPr>
        <w:t>Черемшанского муниципального района</w:t>
      </w:r>
      <w:r w:rsidR="00154AB5" w:rsidRPr="001E4829">
        <w:rPr>
          <w:rStyle w:val="FontStyle33"/>
          <w:sz w:val="28"/>
          <w:szCs w:val="28"/>
        </w:rPr>
        <w:t xml:space="preserve"> </w:t>
      </w:r>
      <w:r w:rsidR="001713DC" w:rsidRPr="001E4829">
        <w:rPr>
          <w:rStyle w:val="FontStyle33"/>
          <w:sz w:val="28"/>
          <w:szCs w:val="28"/>
        </w:rPr>
        <w:t>Респу</w:t>
      </w:r>
      <w:r w:rsidR="001713DC" w:rsidRPr="001E4829">
        <w:rPr>
          <w:rStyle w:val="FontStyle33"/>
          <w:sz w:val="28"/>
          <w:szCs w:val="28"/>
        </w:rPr>
        <w:t>б</w:t>
      </w:r>
      <w:r w:rsidR="001713DC" w:rsidRPr="001E4829">
        <w:rPr>
          <w:rStyle w:val="FontStyle33"/>
          <w:sz w:val="28"/>
          <w:szCs w:val="28"/>
        </w:rPr>
        <w:t>лики Татарстан</w:t>
      </w:r>
      <w:r w:rsidRPr="001E4829">
        <w:rPr>
          <w:rStyle w:val="FontStyle33"/>
          <w:sz w:val="28"/>
          <w:szCs w:val="28"/>
        </w:rPr>
        <w:t>, а также закрепляемые за ними доходы и источники финансирования дефицита бю</w:t>
      </w:r>
      <w:r w:rsidRPr="001E4829">
        <w:rPr>
          <w:rStyle w:val="FontStyle33"/>
          <w:sz w:val="28"/>
          <w:szCs w:val="28"/>
        </w:rPr>
        <w:t>д</w:t>
      </w:r>
      <w:r w:rsidRPr="001E4829">
        <w:rPr>
          <w:rStyle w:val="FontStyle33"/>
          <w:sz w:val="28"/>
          <w:szCs w:val="28"/>
        </w:rPr>
        <w:t xml:space="preserve">жета </w:t>
      </w:r>
      <w:r w:rsidR="001713DC" w:rsidRPr="001E4829">
        <w:rPr>
          <w:rStyle w:val="FontStyle33"/>
          <w:sz w:val="28"/>
          <w:szCs w:val="28"/>
        </w:rPr>
        <w:t>Республики Т</w:t>
      </w:r>
      <w:r w:rsidR="001713DC" w:rsidRPr="001E4829">
        <w:rPr>
          <w:rStyle w:val="FontStyle33"/>
          <w:sz w:val="28"/>
          <w:szCs w:val="28"/>
        </w:rPr>
        <w:t>а</w:t>
      </w:r>
      <w:r w:rsidR="001713DC" w:rsidRPr="001E4829">
        <w:rPr>
          <w:rStyle w:val="FontStyle33"/>
          <w:sz w:val="28"/>
          <w:szCs w:val="28"/>
        </w:rPr>
        <w:t>тарстан</w:t>
      </w:r>
      <w:r w:rsidRPr="001E4829">
        <w:rPr>
          <w:rStyle w:val="FontStyle33"/>
          <w:sz w:val="28"/>
          <w:szCs w:val="28"/>
        </w:rPr>
        <w:t>.</w:t>
      </w:r>
    </w:p>
    <w:p w:rsidR="00154AB5" w:rsidRPr="001E4829" w:rsidRDefault="0069584E" w:rsidP="00154AB5">
      <w:pPr>
        <w:pStyle w:val="Style14"/>
        <w:widowControl/>
        <w:spacing w:line="269" w:lineRule="auto"/>
        <w:ind w:firstLine="709"/>
        <w:rPr>
          <w:rStyle w:val="FontStyle33"/>
          <w:sz w:val="28"/>
          <w:szCs w:val="28"/>
        </w:rPr>
      </w:pPr>
      <w:r w:rsidRPr="001E4829">
        <w:rPr>
          <w:rStyle w:val="FontStyle33"/>
          <w:spacing w:val="-2"/>
          <w:sz w:val="28"/>
          <w:szCs w:val="28"/>
        </w:rPr>
        <w:t xml:space="preserve">Статья </w:t>
      </w:r>
      <w:r w:rsidR="00154AB5" w:rsidRPr="001E4829">
        <w:rPr>
          <w:rStyle w:val="FontStyle33"/>
          <w:spacing w:val="-2"/>
          <w:sz w:val="28"/>
          <w:szCs w:val="28"/>
        </w:rPr>
        <w:t>5</w:t>
      </w:r>
      <w:r w:rsidRPr="001E4829">
        <w:rPr>
          <w:rStyle w:val="FontStyle33"/>
          <w:spacing w:val="-2"/>
          <w:sz w:val="28"/>
          <w:szCs w:val="28"/>
        </w:rPr>
        <w:t xml:space="preserve"> в соответствии с базовыми требованиями бюджетного законодательс</w:t>
      </w:r>
      <w:r w:rsidRPr="001E4829">
        <w:rPr>
          <w:rStyle w:val="FontStyle33"/>
          <w:spacing w:val="-2"/>
          <w:sz w:val="28"/>
          <w:szCs w:val="28"/>
        </w:rPr>
        <w:t>т</w:t>
      </w:r>
      <w:r w:rsidRPr="001E4829">
        <w:rPr>
          <w:rStyle w:val="FontStyle33"/>
          <w:spacing w:val="-2"/>
          <w:sz w:val="28"/>
          <w:szCs w:val="28"/>
        </w:rPr>
        <w:t>ва содерж</w:t>
      </w:r>
      <w:r w:rsidR="00401FD0" w:rsidRPr="001E4829">
        <w:rPr>
          <w:rStyle w:val="FontStyle33"/>
          <w:spacing w:val="-2"/>
          <w:sz w:val="28"/>
          <w:szCs w:val="28"/>
        </w:rPr>
        <w:t>ит</w:t>
      </w:r>
      <w:r w:rsidRPr="001E4829">
        <w:rPr>
          <w:rStyle w:val="FontStyle33"/>
          <w:spacing w:val="-2"/>
          <w:sz w:val="28"/>
          <w:szCs w:val="28"/>
        </w:rPr>
        <w:t xml:space="preserve"> положения об утверждении приложени</w:t>
      </w:r>
      <w:r w:rsidR="00B92A70" w:rsidRPr="001E4829">
        <w:rPr>
          <w:rStyle w:val="FontStyle33"/>
          <w:spacing w:val="-2"/>
          <w:sz w:val="28"/>
          <w:szCs w:val="28"/>
        </w:rPr>
        <w:t>й</w:t>
      </w:r>
      <w:r w:rsidRPr="001E4829">
        <w:rPr>
          <w:rStyle w:val="FontStyle33"/>
          <w:spacing w:val="-2"/>
          <w:sz w:val="28"/>
          <w:szCs w:val="28"/>
        </w:rPr>
        <w:t>,</w:t>
      </w:r>
      <w:r w:rsidR="00415E60" w:rsidRPr="001E4829">
        <w:rPr>
          <w:rStyle w:val="FontStyle33"/>
          <w:spacing w:val="-2"/>
          <w:sz w:val="28"/>
          <w:szCs w:val="28"/>
        </w:rPr>
        <w:t xml:space="preserve"> </w:t>
      </w:r>
      <w:r w:rsidR="00B92A70" w:rsidRPr="001E4829">
        <w:rPr>
          <w:rStyle w:val="FontStyle33"/>
          <w:spacing w:val="-2"/>
          <w:sz w:val="28"/>
          <w:szCs w:val="28"/>
        </w:rPr>
        <w:t>устанавливающих распредел</w:t>
      </w:r>
      <w:r w:rsidR="00B92A70" w:rsidRPr="001E4829">
        <w:rPr>
          <w:rStyle w:val="FontStyle33"/>
          <w:spacing w:val="-2"/>
          <w:sz w:val="28"/>
          <w:szCs w:val="28"/>
        </w:rPr>
        <w:t>е</w:t>
      </w:r>
      <w:r w:rsidR="00B92A70" w:rsidRPr="001E4829">
        <w:rPr>
          <w:rStyle w:val="FontStyle33"/>
          <w:spacing w:val="-2"/>
          <w:sz w:val="28"/>
          <w:szCs w:val="28"/>
        </w:rPr>
        <w:t>ние бюджетных ассигнований по</w:t>
      </w:r>
      <w:r w:rsidR="00415E60" w:rsidRPr="001E4829">
        <w:rPr>
          <w:rStyle w:val="FontStyle33"/>
          <w:spacing w:val="-2"/>
          <w:sz w:val="28"/>
          <w:szCs w:val="28"/>
        </w:rPr>
        <w:t xml:space="preserve"> ведомственн</w:t>
      </w:r>
      <w:r w:rsidR="00B92A70" w:rsidRPr="001E4829">
        <w:rPr>
          <w:rStyle w:val="FontStyle33"/>
          <w:spacing w:val="-2"/>
          <w:sz w:val="28"/>
          <w:szCs w:val="28"/>
        </w:rPr>
        <w:t>ой</w:t>
      </w:r>
      <w:r w:rsidR="00415E60" w:rsidRPr="001E4829">
        <w:rPr>
          <w:rStyle w:val="FontStyle33"/>
          <w:spacing w:val="-2"/>
          <w:sz w:val="28"/>
          <w:szCs w:val="28"/>
        </w:rPr>
        <w:t xml:space="preserve"> структур</w:t>
      </w:r>
      <w:r w:rsidR="00B92A70" w:rsidRPr="001E4829">
        <w:rPr>
          <w:rStyle w:val="FontStyle33"/>
          <w:spacing w:val="-2"/>
          <w:sz w:val="28"/>
          <w:szCs w:val="28"/>
        </w:rPr>
        <w:t>е</w:t>
      </w:r>
      <w:r w:rsidR="00415E60" w:rsidRPr="001E4829">
        <w:rPr>
          <w:rStyle w:val="FontStyle33"/>
          <w:spacing w:val="-2"/>
          <w:sz w:val="28"/>
          <w:szCs w:val="28"/>
        </w:rPr>
        <w:t xml:space="preserve"> расходов бюджета </w:t>
      </w:r>
      <w:r w:rsidR="00154AB5" w:rsidRPr="001E4829">
        <w:rPr>
          <w:b/>
          <w:sz w:val="28"/>
          <w:szCs w:val="28"/>
        </w:rPr>
        <w:t>Ч</w:t>
      </w:r>
      <w:r w:rsidR="00154AB5" w:rsidRPr="001E4829">
        <w:rPr>
          <w:b/>
          <w:sz w:val="28"/>
          <w:szCs w:val="28"/>
        </w:rPr>
        <w:t>е</w:t>
      </w:r>
      <w:r w:rsidR="00154AB5" w:rsidRPr="001E4829">
        <w:rPr>
          <w:b/>
          <w:sz w:val="28"/>
          <w:szCs w:val="28"/>
        </w:rPr>
        <w:t>ремшанского муниципального района</w:t>
      </w:r>
      <w:r w:rsidR="00154AB5" w:rsidRPr="001E4829">
        <w:rPr>
          <w:rStyle w:val="FontStyle33"/>
          <w:sz w:val="28"/>
          <w:szCs w:val="28"/>
        </w:rPr>
        <w:t xml:space="preserve"> </w:t>
      </w:r>
      <w:r w:rsidR="00415E60" w:rsidRPr="001E4829">
        <w:rPr>
          <w:rStyle w:val="FontStyle33"/>
          <w:spacing w:val="-2"/>
          <w:sz w:val="28"/>
          <w:szCs w:val="28"/>
        </w:rPr>
        <w:t>Республики Татарстан</w:t>
      </w:r>
      <w:r w:rsidR="00B92A70" w:rsidRPr="001E4829">
        <w:rPr>
          <w:rStyle w:val="FontStyle33"/>
          <w:spacing w:val="-2"/>
          <w:sz w:val="28"/>
          <w:szCs w:val="28"/>
        </w:rPr>
        <w:t xml:space="preserve"> и</w:t>
      </w:r>
      <w:r w:rsidR="00415E60" w:rsidRPr="001E4829">
        <w:rPr>
          <w:rStyle w:val="FontStyle33"/>
          <w:spacing w:val="-2"/>
          <w:sz w:val="28"/>
          <w:szCs w:val="28"/>
        </w:rPr>
        <w:t xml:space="preserve"> </w:t>
      </w:r>
      <w:r w:rsidR="00883E4F" w:rsidRPr="001E4829">
        <w:rPr>
          <w:rStyle w:val="FontStyle33"/>
          <w:spacing w:val="-2"/>
          <w:sz w:val="28"/>
          <w:szCs w:val="28"/>
        </w:rPr>
        <w:t>по разделам</w:t>
      </w:r>
      <w:r w:rsidR="00162167" w:rsidRPr="001E4829">
        <w:rPr>
          <w:rStyle w:val="FontStyle33"/>
          <w:spacing w:val="-2"/>
          <w:sz w:val="28"/>
          <w:szCs w:val="28"/>
        </w:rPr>
        <w:t xml:space="preserve">, </w:t>
      </w:r>
      <w:r w:rsidR="00883E4F" w:rsidRPr="001E4829">
        <w:rPr>
          <w:rStyle w:val="FontStyle33"/>
          <w:spacing w:val="-2"/>
          <w:sz w:val="28"/>
          <w:szCs w:val="28"/>
        </w:rPr>
        <w:t>по</w:t>
      </w:r>
      <w:r w:rsidR="00883E4F" w:rsidRPr="001E4829">
        <w:rPr>
          <w:rStyle w:val="FontStyle33"/>
          <w:spacing w:val="-2"/>
          <w:sz w:val="28"/>
          <w:szCs w:val="28"/>
        </w:rPr>
        <w:t>д</w:t>
      </w:r>
      <w:r w:rsidR="00883E4F" w:rsidRPr="001E4829">
        <w:rPr>
          <w:rStyle w:val="FontStyle33"/>
          <w:spacing w:val="-2"/>
          <w:sz w:val="28"/>
          <w:szCs w:val="28"/>
        </w:rPr>
        <w:lastRenderedPageBreak/>
        <w:t xml:space="preserve">разделам, целевым статьям и </w:t>
      </w:r>
      <w:r w:rsidR="00BB4AA2" w:rsidRPr="001E4829">
        <w:rPr>
          <w:rStyle w:val="FontStyle33"/>
          <w:spacing w:val="-2"/>
          <w:sz w:val="28"/>
          <w:szCs w:val="28"/>
        </w:rPr>
        <w:t xml:space="preserve">группам </w:t>
      </w:r>
      <w:r w:rsidR="00883E4F" w:rsidRPr="001E4829">
        <w:rPr>
          <w:rStyle w:val="FontStyle33"/>
          <w:spacing w:val="-2"/>
          <w:sz w:val="28"/>
          <w:szCs w:val="28"/>
        </w:rPr>
        <w:t>вид</w:t>
      </w:r>
      <w:r w:rsidR="00BB4AA2" w:rsidRPr="001E4829">
        <w:rPr>
          <w:rStyle w:val="FontStyle33"/>
          <w:spacing w:val="-2"/>
          <w:sz w:val="28"/>
          <w:szCs w:val="28"/>
        </w:rPr>
        <w:t>ов</w:t>
      </w:r>
      <w:r w:rsidR="00883E4F" w:rsidRPr="001E4829">
        <w:rPr>
          <w:rStyle w:val="FontStyle33"/>
          <w:spacing w:val="-2"/>
          <w:sz w:val="28"/>
          <w:szCs w:val="28"/>
        </w:rPr>
        <w:t xml:space="preserve"> расходов классификации расходов бю</w:t>
      </w:r>
      <w:r w:rsidR="00883E4F" w:rsidRPr="001E4829">
        <w:rPr>
          <w:rStyle w:val="FontStyle33"/>
          <w:spacing w:val="-2"/>
          <w:sz w:val="28"/>
          <w:szCs w:val="28"/>
        </w:rPr>
        <w:t>д</w:t>
      </w:r>
      <w:r w:rsidR="00883E4F" w:rsidRPr="001E4829">
        <w:rPr>
          <w:rStyle w:val="FontStyle33"/>
          <w:spacing w:val="-2"/>
          <w:sz w:val="28"/>
          <w:szCs w:val="28"/>
        </w:rPr>
        <w:t>жет</w:t>
      </w:r>
      <w:r w:rsidR="00E27F49" w:rsidRPr="001E4829">
        <w:rPr>
          <w:rStyle w:val="FontStyle33"/>
          <w:spacing w:val="-2"/>
          <w:sz w:val="28"/>
          <w:szCs w:val="28"/>
        </w:rPr>
        <w:t>ов</w:t>
      </w:r>
      <w:r w:rsidRPr="001E4829">
        <w:rPr>
          <w:rStyle w:val="FontStyle33"/>
          <w:spacing w:val="-2"/>
          <w:sz w:val="28"/>
          <w:szCs w:val="28"/>
        </w:rPr>
        <w:t>.</w:t>
      </w:r>
      <w:r w:rsidR="00154AB5" w:rsidRPr="001E4829">
        <w:rPr>
          <w:rStyle w:val="FontStyle33"/>
          <w:sz w:val="28"/>
          <w:szCs w:val="28"/>
        </w:rPr>
        <w:t xml:space="preserve"> </w:t>
      </w:r>
    </w:p>
    <w:p w:rsidR="0069584E" w:rsidRPr="001E4829" w:rsidRDefault="00154AB5" w:rsidP="00154AB5">
      <w:pPr>
        <w:pStyle w:val="Style14"/>
        <w:widowControl/>
        <w:spacing w:line="269" w:lineRule="auto"/>
        <w:ind w:firstLine="709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>В</w:t>
      </w:r>
      <w:r w:rsidR="0069584E" w:rsidRPr="001E4829">
        <w:rPr>
          <w:rStyle w:val="FontStyle33"/>
          <w:sz w:val="28"/>
          <w:szCs w:val="28"/>
        </w:rPr>
        <w:t xml:space="preserve"> соответствии со статьей </w:t>
      </w:r>
      <w:r w:rsidR="00883E4F" w:rsidRPr="001E4829">
        <w:rPr>
          <w:rStyle w:val="FontStyle33"/>
          <w:sz w:val="28"/>
          <w:szCs w:val="28"/>
        </w:rPr>
        <w:t>60</w:t>
      </w:r>
      <w:r w:rsidR="00883E4F" w:rsidRPr="001E4829">
        <w:rPr>
          <w:rStyle w:val="FontStyle33"/>
          <w:sz w:val="28"/>
          <w:szCs w:val="28"/>
          <w:vertAlign w:val="superscript"/>
        </w:rPr>
        <w:t>1</w:t>
      </w:r>
      <w:r w:rsidR="0069584E" w:rsidRPr="001E4829">
        <w:rPr>
          <w:rStyle w:val="FontStyle33"/>
          <w:sz w:val="28"/>
          <w:szCs w:val="28"/>
        </w:rPr>
        <w:t xml:space="preserve"> Бюджетного кодекса Республики Татарстан статьей</w:t>
      </w:r>
      <w:r w:rsidRPr="001E4829">
        <w:rPr>
          <w:rStyle w:val="FontStyle33"/>
          <w:sz w:val="28"/>
          <w:szCs w:val="28"/>
        </w:rPr>
        <w:t xml:space="preserve"> 6</w:t>
      </w:r>
      <w:r w:rsidR="0069584E" w:rsidRPr="001E4829">
        <w:rPr>
          <w:rStyle w:val="FontStyle33"/>
          <w:sz w:val="28"/>
          <w:szCs w:val="28"/>
        </w:rPr>
        <w:t xml:space="preserve"> утверждается общий объем бюджетных ассигнований на исполнение пу</w:t>
      </w:r>
      <w:r w:rsidR="0069584E" w:rsidRPr="001E4829">
        <w:rPr>
          <w:rStyle w:val="FontStyle33"/>
          <w:sz w:val="28"/>
          <w:szCs w:val="28"/>
        </w:rPr>
        <w:t>б</w:t>
      </w:r>
      <w:r w:rsidR="0069584E" w:rsidRPr="001E4829">
        <w:rPr>
          <w:rStyle w:val="FontStyle33"/>
          <w:sz w:val="28"/>
          <w:szCs w:val="28"/>
        </w:rPr>
        <w:t>личных нормативных обязательств на</w:t>
      </w:r>
      <w:r w:rsidR="00304BC5" w:rsidRPr="001E4829">
        <w:rPr>
          <w:rStyle w:val="FontStyle33"/>
          <w:sz w:val="28"/>
          <w:szCs w:val="28"/>
        </w:rPr>
        <w:t xml:space="preserve"> </w:t>
      </w:r>
      <w:r w:rsidR="005D305B" w:rsidRPr="001E4829">
        <w:rPr>
          <w:rStyle w:val="FontStyle33"/>
          <w:sz w:val="28"/>
          <w:szCs w:val="28"/>
        </w:rPr>
        <w:t>201</w:t>
      </w:r>
      <w:r w:rsidR="00173481" w:rsidRPr="001E4829">
        <w:rPr>
          <w:rStyle w:val="FontStyle33"/>
          <w:sz w:val="28"/>
          <w:szCs w:val="28"/>
        </w:rPr>
        <w:t>5</w:t>
      </w:r>
      <w:r w:rsidR="00304BC5" w:rsidRPr="001E4829">
        <w:rPr>
          <w:rStyle w:val="FontStyle33"/>
          <w:sz w:val="28"/>
          <w:szCs w:val="28"/>
        </w:rPr>
        <w:t xml:space="preserve"> год и на плановый период </w:t>
      </w:r>
      <w:r w:rsidR="005D305B" w:rsidRPr="001E4829">
        <w:rPr>
          <w:rStyle w:val="FontStyle33"/>
          <w:sz w:val="28"/>
          <w:szCs w:val="28"/>
        </w:rPr>
        <w:t>201</w:t>
      </w:r>
      <w:r w:rsidR="00173481" w:rsidRPr="001E4829">
        <w:rPr>
          <w:rStyle w:val="FontStyle33"/>
          <w:sz w:val="28"/>
          <w:szCs w:val="28"/>
        </w:rPr>
        <w:t>6</w:t>
      </w:r>
      <w:r w:rsidR="00304BC5" w:rsidRPr="001E4829">
        <w:rPr>
          <w:rStyle w:val="FontStyle33"/>
          <w:sz w:val="28"/>
          <w:szCs w:val="28"/>
        </w:rPr>
        <w:t xml:space="preserve"> и </w:t>
      </w:r>
      <w:r w:rsidR="005D305B" w:rsidRPr="001E4829">
        <w:rPr>
          <w:rStyle w:val="FontStyle33"/>
          <w:sz w:val="28"/>
          <w:szCs w:val="28"/>
        </w:rPr>
        <w:t>201</w:t>
      </w:r>
      <w:r w:rsidR="00173481" w:rsidRPr="001E4829">
        <w:rPr>
          <w:rStyle w:val="FontStyle33"/>
          <w:sz w:val="28"/>
          <w:szCs w:val="28"/>
        </w:rPr>
        <w:t>7</w:t>
      </w:r>
      <w:r w:rsidR="00304BC5" w:rsidRPr="001E4829">
        <w:rPr>
          <w:rStyle w:val="FontStyle33"/>
          <w:sz w:val="28"/>
          <w:szCs w:val="28"/>
        </w:rPr>
        <w:t xml:space="preserve"> г</w:t>
      </w:r>
      <w:r w:rsidR="00304BC5" w:rsidRPr="001E4829">
        <w:rPr>
          <w:rStyle w:val="FontStyle33"/>
          <w:sz w:val="28"/>
          <w:szCs w:val="28"/>
        </w:rPr>
        <w:t>о</w:t>
      </w:r>
      <w:r w:rsidR="00304BC5" w:rsidRPr="001E4829">
        <w:rPr>
          <w:rStyle w:val="FontStyle33"/>
          <w:sz w:val="28"/>
          <w:szCs w:val="28"/>
        </w:rPr>
        <w:t>дов</w:t>
      </w:r>
      <w:r w:rsidR="0069584E" w:rsidRPr="001E4829">
        <w:rPr>
          <w:rStyle w:val="FontStyle33"/>
          <w:sz w:val="28"/>
          <w:szCs w:val="28"/>
        </w:rPr>
        <w:t>.</w:t>
      </w:r>
    </w:p>
    <w:p w:rsidR="0069584E" w:rsidRPr="001E4829" w:rsidRDefault="0069584E" w:rsidP="00BC5AD7">
      <w:pPr>
        <w:pStyle w:val="Style14"/>
        <w:widowControl/>
        <w:spacing w:line="269" w:lineRule="auto"/>
        <w:ind w:firstLine="709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В статьях </w:t>
      </w:r>
      <w:r w:rsidR="00154AB5" w:rsidRPr="001E4829">
        <w:rPr>
          <w:rStyle w:val="FontStyle33"/>
          <w:sz w:val="28"/>
          <w:szCs w:val="28"/>
        </w:rPr>
        <w:t>7</w:t>
      </w:r>
      <w:r w:rsidRPr="001E4829">
        <w:rPr>
          <w:rStyle w:val="FontStyle33"/>
          <w:sz w:val="28"/>
          <w:szCs w:val="28"/>
        </w:rPr>
        <w:t xml:space="preserve"> </w:t>
      </w:r>
      <w:r w:rsidR="00EA4C6E" w:rsidRPr="001E4829">
        <w:rPr>
          <w:spacing w:val="-2"/>
          <w:sz w:val="28"/>
          <w:szCs w:val="28"/>
        </w:rPr>
        <w:t xml:space="preserve">– </w:t>
      </w:r>
      <w:r w:rsidRPr="001E4829">
        <w:rPr>
          <w:rStyle w:val="FontStyle33"/>
          <w:sz w:val="28"/>
          <w:szCs w:val="28"/>
        </w:rPr>
        <w:t>1</w:t>
      </w:r>
      <w:r w:rsidR="00154AB5" w:rsidRPr="001E4829">
        <w:rPr>
          <w:rStyle w:val="FontStyle33"/>
          <w:sz w:val="28"/>
          <w:szCs w:val="28"/>
        </w:rPr>
        <w:t>0</w:t>
      </w:r>
      <w:r w:rsidRPr="001E4829">
        <w:rPr>
          <w:rStyle w:val="FontStyle33"/>
          <w:sz w:val="28"/>
          <w:szCs w:val="28"/>
        </w:rPr>
        <w:t xml:space="preserve"> в соответствии с требованиями Бюджетного кодекса Респу</w:t>
      </w:r>
      <w:r w:rsidRPr="001E4829">
        <w:rPr>
          <w:rStyle w:val="FontStyle33"/>
          <w:sz w:val="28"/>
          <w:szCs w:val="28"/>
        </w:rPr>
        <w:t>б</w:t>
      </w:r>
      <w:r w:rsidRPr="001E4829">
        <w:rPr>
          <w:rStyle w:val="FontStyle33"/>
          <w:sz w:val="28"/>
          <w:szCs w:val="28"/>
        </w:rPr>
        <w:t>лики Татарстан утверждаются приложения, содержащие распределени</w:t>
      </w:r>
      <w:r w:rsidR="00401FD0" w:rsidRPr="001E4829">
        <w:rPr>
          <w:rStyle w:val="FontStyle33"/>
          <w:sz w:val="28"/>
          <w:szCs w:val="28"/>
        </w:rPr>
        <w:t>е</w:t>
      </w:r>
      <w:r w:rsidRPr="001E4829">
        <w:rPr>
          <w:rStyle w:val="FontStyle33"/>
          <w:sz w:val="28"/>
          <w:szCs w:val="28"/>
        </w:rPr>
        <w:t xml:space="preserve"> межбю</w:t>
      </w:r>
      <w:r w:rsidRPr="001E4829">
        <w:rPr>
          <w:rStyle w:val="FontStyle33"/>
          <w:sz w:val="28"/>
          <w:szCs w:val="28"/>
        </w:rPr>
        <w:t>д</w:t>
      </w:r>
      <w:r w:rsidRPr="001E4829">
        <w:rPr>
          <w:rStyle w:val="FontStyle33"/>
          <w:sz w:val="28"/>
          <w:szCs w:val="28"/>
        </w:rPr>
        <w:t>жетных трансфертов между муниципальными образованиями</w:t>
      </w:r>
      <w:r w:rsidR="00154AB5" w:rsidRPr="001E4829">
        <w:rPr>
          <w:b/>
          <w:sz w:val="28"/>
          <w:szCs w:val="28"/>
        </w:rPr>
        <w:t xml:space="preserve"> Черемшанского м</w:t>
      </w:r>
      <w:r w:rsidR="00154AB5" w:rsidRPr="001E4829">
        <w:rPr>
          <w:b/>
          <w:sz w:val="28"/>
          <w:szCs w:val="28"/>
        </w:rPr>
        <w:t>у</w:t>
      </w:r>
      <w:r w:rsidR="00154AB5" w:rsidRPr="001E4829">
        <w:rPr>
          <w:b/>
          <w:sz w:val="28"/>
          <w:szCs w:val="28"/>
        </w:rPr>
        <w:t>ниципал</w:t>
      </w:r>
      <w:r w:rsidR="00154AB5" w:rsidRPr="001E4829">
        <w:rPr>
          <w:b/>
          <w:sz w:val="28"/>
          <w:szCs w:val="28"/>
        </w:rPr>
        <w:t>ь</w:t>
      </w:r>
      <w:r w:rsidR="00154AB5" w:rsidRPr="001E4829">
        <w:rPr>
          <w:b/>
          <w:sz w:val="28"/>
          <w:szCs w:val="28"/>
        </w:rPr>
        <w:t>ного района</w:t>
      </w:r>
      <w:r w:rsidRPr="001E4829">
        <w:rPr>
          <w:rStyle w:val="FontStyle33"/>
          <w:sz w:val="28"/>
          <w:szCs w:val="28"/>
        </w:rPr>
        <w:t xml:space="preserve">. </w:t>
      </w:r>
    </w:p>
    <w:p w:rsidR="00154AB5" w:rsidRPr="001E4829" w:rsidRDefault="00154AB5" w:rsidP="00BC5AD7">
      <w:pPr>
        <w:pStyle w:val="Style14"/>
        <w:widowControl/>
        <w:spacing w:line="269" w:lineRule="auto"/>
        <w:ind w:firstLine="709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>Статьей 11 утверждаются объемы ассигнований мунципального дорожного фонда на 2015 год и на плановый период 2016 и 2017 годов.</w:t>
      </w:r>
    </w:p>
    <w:p w:rsidR="00154AB5" w:rsidRPr="001E4829" w:rsidRDefault="00154AB5" w:rsidP="00BC5AD7">
      <w:pPr>
        <w:pStyle w:val="Style14"/>
        <w:widowControl/>
        <w:spacing w:line="269" w:lineRule="auto"/>
        <w:ind w:firstLine="709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>Статьей 12 утверждаются нормативы распределения доходов между бюдж</w:t>
      </w:r>
      <w:r w:rsidRPr="001E4829">
        <w:rPr>
          <w:rStyle w:val="FontStyle33"/>
          <w:sz w:val="28"/>
          <w:szCs w:val="28"/>
        </w:rPr>
        <w:t>е</w:t>
      </w:r>
      <w:r w:rsidRPr="001E4829">
        <w:rPr>
          <w:rStyle w:val="FontStyle33"/>
          <w:sz w:val="28"/>
          <w:szCs w:val="28"/>
        </w:rPr>
        <w:t>тами бюджетной системы</w:t>
      </w:r>
      <w:r w:rsidRPr="001E4829">
        <w:rPr>
          <w:b/>
          <w:sz w:val="28"/>
          <w:szCs w:val="28"/>
        </w:rPr>
        <w:t xml:space="preserve"> Черемшанского муниципального района</w:t>
      </w:r>
      <w:r w:rsidRPr="001E4829">
        <w:rPr>
          <w:rStyle w:val="FontStyle33"/>
          <w:sz w:val="28"/>
          <w:szCs w:val="28"/>
        </w:rPr>
        <w:t xml:space="preserve"> на 2015 год и на пл</w:t>
      </w:r>
      <w:r w:rsidRPr="001E4829">
        <w:rPr>
          <w:rStyle w:val="FontStyle33"/>
          <w:sz w:val="28"/>
          <w:szCs w:val="28"/>
        </w:rPr>
        <w:t>а</w:t>
      </w:r>
      <w:r w:rsidRPr="001E4829">
        <w:rPr>
          <w:rStyle w:val="FontStyle33"/>
          <w:sz w:val="28"/>
          <w:szCs w:val="28"/>
        </w:rPr>
        <w:t>новый период 2016 и 2017 годов.</w:t>
      </w:r>
    </w:p>
    <w:p w:rsidR="0069584E" w:rsidRPr="001E4829" w:rsidRDefault="0069584E" w:rsidP="00BC5AD7">
      <w:pPr>
        <w:pStyle w:val="Style14"/>
        <w:widowControl/>
        <w:spacing w:line="269" w:lineRule="auto"/>
        <w:ind w:firstLine="709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Редакции статей </w:t>
      </w:r>
      <w:r w:rsidR="002705C7" w:rsidRPr="001E4829">
        <w:rPr>
          <w:rStyle w:val="FontStyle33"/>
          <w:sz w:val="28"/>
          <w:szCs w:val="28"/>
        </w:rPr>
        <w:t>13</w:t>
      </w:r>
      <w:r w:rsidR="00D56962" w:rsidRPr="001E4829">
        <w:rPr>
          <w:rStyle w:val="FontStyle33"/>
          <w:sz w:val="28"/>
          <w:szCs w:val="28"/>
        </w:rPr>
        <w:t xml:space="preserve"> </w:t>
      </w:r>
      <w:r w:rsidRPr="001E4829">
        <w:rPr>
          <w:rStyle w:val="FontStyle33"/>
          <w:sz w:val="28"/>
          <w:szCs w:val="28"/>
        </w:rPr>
        <w:t xml:space="preserve">предусматривают ежегодно включаемые в текст закона положения, в том числе </w:t>
      </w:r>
      <w:r w:rsidR="00991AF0" w:rsidRPr="001E4829">
        <w:rPr>
          <w:rStyle w:val="FontStyle33"/>
          <w:sz w:val="28"/>
          <w:szCs w:val="28"/>
        </w:rPr>
        <w:t xml:space="preserve">о </w:t>
      </w:r>
      <w:r w:rsidRPr="001E4829">
        <w:rPr>
          <w:rStyle w:val="FontStyle33"/>
          <w:sz w:val="28"/>
          <w:szCs w:val="28"/>
        </w:rPr>
        <w:t>не</w:t>
      </w:r>
      <w:r w:rsidR="00991AF0" w:rsidRPr="001E4829">
        <w:rPr>
          <w:rStyle w:val="FontStyle33"/>
          <w:sz w:val="28"/>
          <w:szCs w:val="28"/>
        </w:rPr>
        <w:t xml:space="preserve"> </w:t>
      </w:r>
      <w:r w:rsidRPr="001E4829">
        <w:rPr>
          <w:rStyle w:val="FontStyle33"/>
          <w:sz w:val="28"/>
          <w:szCs w:val="28"/>
        </w:rPr>
        <w:t>приняти</w:t>
      </w:r>
      <w:r w:rsidR="00991AF0" w:rsidRPr="001E4829">
        <w:rPr>
          <w:rStyle w:val="FontStyle33"/>
          <w:sz w:val="28"/>
          <w:szCs w:val="28"/>
        </w:rPr>
        <w:t>и</w:t>
      </w:r>
      <w:r w:rsidRPr="001E4829">
        <w:rPr>
          <w:rStyle w:val="FontStyle33"/>
          <w:sz w:val="28"/>
          <w:szCs w:val="28"/>
        </w:rPr>
        <w:t xml:space="preserve"> органами </w:t>
      </w:r>
      <w:r w:rsidR="002705C7" w:rsidRPr="001E4829">
        <w:rPr>
          <w:rStyle w:val="FontStyle33"/>
          <w:sz w:val="28"/>
          <w:szCs w:val="28"/>
        </w:rPr>
        <w:t xml:space="preserve">местного самоуправления </w:t>
      </w:r>
      <w:r w:rsidR="002705C7" w:rsidRPr="001E4829">
        <w:rPr>
          <w:b/>
          <w:sz w:val="28"/>
          <w:szCs w:val="28"/>
        </w:rPr>
        <w:t>Чере</w:t>
      </w:r>
      <w:r w:rsidR="002705C7" w:rsidRPr="001E4829">
        <w:rPr>
          <w:b/>
          <w:sz w:val="28"/>
          <w:szCs w:val="28"/>
        </w:rPr>
        <w:t>м</w:t>
      </w:r>
      <w:r w:rsidR="002705C7" w:rsidRPr="001E4829">
        <w:rPr>
          <w:b/>
          <w:sz w:val="28"/>
          <w:szCs w:val="28"/>
        </w:rPr>
        <w:t>шанского муниципального района</w:t>
      </w:r>
      <w:r w:rsidRPr="001E4829">
        <w:rPr>
          <w:rStyle w:val="FontStyle33"/>
          <w:sz w:val="28"/>
          <w:szCs w:val="28"/>
        </w:rPr>
        <w:t xml:space="preserve"> Республики Татарстан решений об ув</w:t>
      </w:r>
      <w:r w:rsidRPr="001E4829">
        <w:rPr>
          <w:rStyle w:val="FontStyle33"/>
          <w:sz w:val="28"/>
          <w:szCs w:val="28"/>
        </w:rPr>
        <w:t>е</w:t>
      </w:r>
      <w:r w:rsidRPr="001E4829">
        <w:rPr>
          <w:rStyle w:val="FontStyle33"/>
          <w:sz w:val="28"/>
          <w:szCs w:val="28"/>
        </w:rPr>
        <w:t xml:space="preserve">личении численности </w:t>
      </w:r>
      <w:r w:rsidR="003908FA" w:rsidRPr="001E4829">
        <w:rPr>
          <w:rStyle w:val="FontStyle33"/>
          <w:sz w:val="28"/>
          <w:szCs w:val="28"/>
        </w:rPr>
        <w:t>муниципальных</w:t>
      </w:r>
      <w:r w:rsidRPr="001E4829">
        <w:rPr>
          <w:rStyle w:val="FontStyle33"/>
          <w:sz w:val="28"/>
          <w:szCs w:val="28"/>
        </w:rPr>
        <w:t xml:space="preserve"> служащих</w:t>
      </w:r>
      <w:r w:rsidR="00666046" w:rsidRPr="001E4829">
        <w:rPr>
          <w:rStyle w:val="FontStyle33"/>
          <w:sz w:val="28"/>
          <w:szCs w:val="28"/>
        </w:rPr>
        <w:t xml:space="preserve"> и работников </w:t>
      </w:r>
      <w:r w:rsidR="003908FA" w:rsidRPr="001E4829">
        <w:rPr>
          <w:rStyle w:val="FontStyle33"/>
          <w:sz w:val="28"/>
          <w:szCs w:val="28"/>
        </w:rPr>
        <w:t>муниципал</w:t>
      </w:r>
      <w:r w:rsidR="003908FA" w:rsidRPr="001E4829">
        <w:rPr>
          <w:rStyle w:val="FontStyle33"/>
          <w:sz w:val="28"/>
          <w:szCs w:val="28"/>
        </w:rPr>
        <w:t>ь</w:t>
      </w:r>
      <w:r w:rsidR="003908FA" w:rsidRPr="001E4829">
        <w:rPr>
          <w:rStyle w:val="FontStyle33"/>
          <w:sz w:val="28"/>
          <w:szCs w:val="28"/>
        </w:rPr>
        <w:t>ных</w:t>
      </w:r>
      <w:r w:rsidR="00F257DD" w:rsidRPr="001E4829">
        <w:rPr>
          <w:rStyle w:val="FontStyle33"/>
          <w:sz w:val="28"/>
          <w:szCs w:val="28"/>
        </w:rPr>
        <w:t xml:space="preserve"> учреждений</w:t>
      </w:r>
      <w:r w:rsidRPr="001E4829">
        <w:rPr>
          <w:rStyle w:val="FontStyle33"/>
          <w:sz w:val="28"/>
          <w:szCs w:val="28"/>
        </w:rPr>
        <w:t>,</w:t>
      </w:r>
      <w:r w:rsidR="0090367C" w:rsidRPr="001E4829">
        <w:rPr>
          <w:rStyle w:val="FontStyle33"/>
          <w:sz w:val="28"/>
          <w:szCs w:val="28"/>
        </w:rPr>
        <w:t>.</w:t>
      </w:r>
    </w:p>
    <w:p w:rsidR="00C1717E" w:rsidRPr="001E4829" w:rsidRDefault="000C24EA" w:rsidP="00BC5AD7">
      <w:pPr>
        <w:pStyle w:val="Style14"/>
        <w:widowControl/>
        <w:spacing w:line="269" w:lineRule="auto"/>
        <w:ind w:firstLine="709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>Ста</w:t>
      </w:r>
      <w:r w:rsidR="00EB2E1B" w:rsidRPr="001E4829">
        <w:rPr>
          <w:rStyle w:val="FontStyle33"/>
          <w:sz w:val="28"/>
          <w:szCs w:val="28"/>
        </w:rPr>
        <w:t xml:space="preserve">тьей </w:t>
      </w:r>
      <w:r w:rsidR="002705C7" w:rsidRPr="001E4829">
        <w:rPr>
          <w:rStyle w:val="FontStyle33"/>
          <w:sz w:val="28"/>
          <w:szCs w:val="28"/>
        </w:rPr>
        <w:t>14</w:t>
      </w:r>
      <w:r w:rsidR="00EB2E1B" w:rsidRPr="001E4829">
        <w:rPr>
          <w:rStyle w:val="FontStyle33"/>
          <w:sz w:val="28"/>
          <w:szCs w:val="28"/>
        </w:rPr>
        <w:t xml:space="preserve"> </w:t>
      </w:r>
      <w:r w:rsidR="009654BA" w:rsidRPr="001E4829">
        <w:rPr>
          <w:rStyle w:val="FontStyle33"/>
          <w:sz w:val="28"/>
          <w:szCs w:val="28"/>
        </w:rPr>
        <w:t xml:space="preserve">предусмотрена возможность направления </w:t>
      </w:r>
      <w:r w:rsidR="009654BA" w:rsidRPr="001E4829">
        <w:rPr>
          <w:sz w:val="28"/>
          <w:szCs w:val="28"/>
        </w:rPr>
        <w:t>остатков неиспользова</w:t>
      </w:r>
      <w:r w:rsidR="009654BA" w:rsidRPr="001E4829">
        <w:rPr>
          <w:sz w:val="28"/>
          <w:szCs w:val="28"/>
        </w:rPr>
        <w:t>н</w:t>
      </w:r>
      <w:r w:rsidR="009654BA" w:rsidRPr="001E4829">
        <w:rPr>
          <w:sz w:val="28"/>
          <w:szCs w:val="28"/>
        </w:rPr>
        <w:t>ных бюджетных ассигнований, образовавшихся</w:t>
      </w:r>
      <w:r w:rsidR="00EB2E1B" w:rsidRPr="001E4829">
        <w:rPr>
          <w:sz w:val="28"/>
          <w:szCs w:val="28"/>
        </w:rPr>
        <w:t xml:space="preserve"> на 1 января 2015 года</w:t>
      </w:r>
      <w:r w:rsidR="00A43548" w:rsidRPr="001E4829">
        <w:rPr>
          <w:sz w:val="28"/>
          <w:szCs w:val="28"/>
        </w:rPr>
        <w:t>,</w:t>
      </w:r>
      <w:r w:rsidR="00EB2E1B" w:rsidRPr="001E4829">
        <w:rPr>
          <w:sz w:val="28"/>
          <w:szCs w:val="28"/>
        </w:rPr>
        <w:t xml:space="preserve"> на оплату з</w:t>
      </w:r>
      <w:r w:rsidR="00EB2E1B" w:rsidRPr="001E4829">
        <w:rPr>
          <w:sz w:val="28"/>
          <w:szCs w:val="28"/>
        </w:rPr>
        <w:t>а</w:t>
      </w:r>
      <w:r w:rsidR="00EB2E1B" w:rsidRPr="001E4829">
        <w:rPr>
          <w:sz w:val="28"/>
          <w:szCs w:val="28"/>
        </w:rPr>
        <w:t xml:space="preserve">ключенных от имени </w:t>
      </w:r>
      <w:r w:rsidR="002705C7" w:rsidRPr="001E4829">
        <w:rPr>
          <w:b/>
          <w:sz w:val="28"/>
          <w:szCs w:val="28"/>
        </w:rPr>
        <w:t>Черемшанского муниципального района</w:t>
      </w:r>
      <w:r w:rsidR="002705C7" w:rsidRPr="001E4829">
        <w:rPr>
          <w:rStyle w:val="FontStyle33"/>
          <w:sz w:val="28"/>
          <w:szCs w:val="28"/>
        </w:rPr>
        <w:t xml:space="preserve"> </w:t>
      </w:r>
      <w:r w:rsidR="00EB2E1B" w:rsidRPr="001E4829">
        <w:rPr>
          <w:sz w:val="28"/>
          <w:szCs w:val="28"/>
        </w:rPr>
        <w:t>Республики Тата</w:t>
      </w:r>
      <w:r w:rsidR="00EB2E1B" w:rsidRPr="001E4829">
        <w:rPr>
          <w:sz w:val="28"/>
          <w:szCs w:val="28"/>
        </w:rPr>
        <w:t>р</w:t>
      </w:r>
      <w:r w:rsidR="00EB2E1B" w:rsidRPr="001E4829">
        <w:rPr>
          <w:sz w:val="28"/>
          <w:szCs w:val="28"/>
        </w:rPr>
        <w:t xml:space="preserve">стан </w:t>
      </w:r>
      <w:r w:rsidR="002705C7" w:rsidRPr="001E4829">
        <w:rPr>
          <w:sz w:val="28"/>
          <w:szCs w:val="28"/>
        </w:rPr>
        <w:t>муниципаль</w:t>
      </w:r>
      <w:r w:rsidR="00EB2E1B" w:rsidRPr="001E4829">
        <w:rPr>
          <w:sz w:val="28"/>
          <w:szCs w:val="28"/>
        </w:rPr>
        <w:t>ных контрактов на поставку товаров, выполнение р</w:t>
      </w:r>
      <w:r w:rsidR="00EB2E1B" w:rsidRPr="001E4829">
        <w:rPr>
          <w:sz w:val="28"/>
          <w:szCs w:val="28"/>
        </w:rPr>
        <w:t>а</w:t>
      </w:r>
      <w:r w:rsidR="00EB2E1B" w:rsidRPr="001E4829">
        <w:rPr>
          <w:sz w:val="28"/>
          <w:szCs w:val="28"/>
        </w:rPr>
        <w:t>бот, оказание услуг, подлежащих в соответствии с условиями этих государстве</w:t>
      </w:r>
      <w:r w:rsidR="00EB2E1B" w:rsidRPr="001E4829">
        <w:rPr>
          <w:sz w:val="28"/>
          <w:szCs w:val="28"/>
        </w:rPr>
        <w:t>н</w:t>
      </w:r>
      <w:r w:rsidR="00EB2E1B" w:rsidRPr="001E4829">
        <w:rPr>
          <w:sz w:val="28"/>
          <w:szCs w:val="28"/>
        </w:rPr>
        <w:t>ны</w:t>
      </w:r>
      <w:r w:rsidR="00A43548" w:rsidRPr="001E4829">
        <w:rPr>
          <w:sz w:val="28"/>
          <w:szCs w:val="28"/>
        </w:rPr>
        <w:t>х контрактов оплате в 2014 г</w:t>
      </w:r>
      <w:r w:rsidR="00A43548" w:rsidRPr="001E4829">
        <w:rPr>
          <w:sz w:val="28"/>
          <w:szCs w:val="28"/>
        </w:rPr>
        <w:t>о</w:t>
      </w:r>
      <w:r w:rsidR="00A43548" w:rsidRPr="001E4829">
        <w:rPr>
          <w:sz w:val="28"/>
          <w:szCs w:val="28"/>
        </w:rPr>
        <w:t>ду</w:t>
      </w:r>
      <w:r w:rsidR="00A27422" w:rsidRPr="001E4829">
        <w:rPr>
          <w:sz w:val="28"/>
          <w:szCs w:val="28"/>
        </w:rPr>
        <w:t>.</w:t>
      </w:r>
    </w:p>
    <w:p w:rsidR="003908FA" w:rsidRPr="001E4829" w:rsidRDefault="0069584E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В статье </w:t>
      </w:r>
      <w:r w:rsidR="003908FA" w:rsidRPr="001E4829">
        <w:rPr>
          <w:rStyle w:val="FontStyle33"/>
          <w:sz w:val="28"/>
          <w:szCs w:val="28"/>
        </w:rPr>
        <w:t>15</w:t>
      </w:r>
      <w:r w:rsidRPr="001E4829">
        <w:rPr>
          <w:rStyle w:val="FontStyle33"/>
          <w:sz w:val="28"/>
          <w:szCs w:val="28"/>
        </w:rPr>
        <w:t xml:space="preserve"> </w:t>
      </w:r>
      <w:r w:rsidR="003908FA" w:rsidRPr="001E4829">
        <w:rPr>
          <w:rStyle w:val="FontStyle33"/>
          <w:sz w:val="28"/>
          <w:szCs w:val="28"/>
        </w:rPr>
        <w:t xml:space="preserve">предусматривается выполнение </w:t>
      </w:r>
      <w:r w:rsidR="003908FA" w:rsidRPr="001E4829">
        <w:rPr>
          <w:sz w:val="28"/>
          <w:szCs w:val="28"/>
        </w:rPr>
        <w:t>органами казначейства Министе</w:t>
      </w:r>
      <w:r w:rsidR="003908FA" w:rsidRPr="001E4829">
        <w:rPr>
          <w:sz w:val="28"/>
          <w:szCs w:val="28"/>
        </w:rPr>
        <w:t>р</w:t>
      </w:r>
      <w:r w:rsidR="003908FA" w:rsidRPr="001E4829">
        <w:rPr>
          <w:sz w:val="28"/>
          <w:szCs w:val="28"/>
        </w:rPr>
        <w:t>ства финансов Республики Татарстан отдельные функции по исполнению бюджета Черемшанского муниципального района в соответствии с заключенными соглаш</w:t>
      </w:r>
      <w:r w:rsidR="003908FA" w:rsidRPr="001E4829">
        <w:rPr>
          <w:sz w:val="28"/>
          <w:szCs w:val="28"/>
        </w:rPr>
        <w:t>е</w:t>
      </w:r>
      <w:r w:rsidR="003908FA" w:rsidRPr="001E4829">
        <w:rPr>
          <w:sz w:val="28"/>
          <w:szCs w:val="28"/>
        </w:rPr>
        <w:t>ниями.</w:t>
      </w:r>
    </w:p>
    <w:p w:rsidR="005F6F56" w:rsidRPr="001E4829" w:rsidRDefault="003908FA" w:rsidP="00BC5AD7">
      <w:pPr>
        <w:pStyle w:val="Style14"/>
        <w:widowControl/>
        <w:spacing w:line="269" w:lineRule="auto"/>
        <w:ind w:firstLine="709"/>
        <w:rPr>
          <w:rStyle w:val="FontStyle33"/>
          <w:sz w:val="28"/>
          <w:szCs w:val="28"/>
        </w:rPr>
      </w:pPr>
      <w:r w:rsidRPr="001E4829">
        <w:rPr>
          <w:rStyle w:val="af0"/>
          <w:sz w:val="28"/>
          <w:szCs w:val="28"/>
        </w:rPr>
        <w:t xml:space="preserve"> </w:t>
      </w:r>
      <w:r w:rsidR="0069584E" w:rsidRPr="001E4829">
        <w:rPr>
          <w:rStyle w:val="FontStyle33"/>
          <w:sz w:val="28"/>
          <w:szCs w:val="28"/>
        </w:rPr>
        <w:t xml:space="preserve">Статья </w:t>
      </w:r>
      <w:r w:rsidRPr="001E4829">
        <w:rPr>
          <w:rStyle w:val="FontStyle33"/>
          <w:sz w:val="28"/>
          <w:szCs w:val="28"/>
        </w:rPr>
        <w:t>16 и  17</w:t>
      </w:r>
      <w:r w:rsidR="0069584E" w:rsidRPr="001E4829">
        <w:rPr>
          <w:rStyle w:val="FontStyle33"/>
          <w:sz w:val="28"/>
          <w:szCs w:val="28"/>
        </w:rPr>
        <w:t xml:space="preserve"> предусматривает </w:t>
      </w:r>
      <w:r w:rsidRPr="001E4829">
        <w:rPr>
          <w:rStyle w:val="FontStyle33"/>
          <w:sz w:val="28"/>
          <w:szCs w:val="28"/>
        </w:rPr>
        <w:t xml:space="preserve">опубликование и </w:t>
      </w:r>
      <w:r w:rsidR="0069584E" w:rsidRPr="001E4829">
        <w:rPr>
          <w:rStyle w:val="FontStyle33"/>
          <w:sz w:val="28"/>
          <w:szCs w:val="28"/>
        </w:rPr>
        <w:t>вступление в силу Зак</w:t>
      </w:r>
      <w:r w:rsidR="0069584E" w:rsidRPr="001E4829">
        <w:rPr>
          <w:rStyle w:val="FontStyle33"/>
          <w:sz w:val="28"/>
          <w:szCs w:val="28"/>
        </w:rPr>
        <w:t>о</w:t>
      </w:r>
      <w:r w:rsidR="0069584E" w:rsidRPr="001E4829">
        <w:rPr>
          <w:rStyle w:val="FontStyle33"/>
          <w:sz w:val="28"/>
          <w:szCs w:val="28"/>
        </w:rPr>
        <w:t>на с 1 января</w:t>
      </w:r>
      <w:r w:rsidR="00304BC5" w:rsidRPr="001E4829">
        <w:rPr>
          <w:rStyle w:val="FontStyle33"/>
          <w:sz w:val="28"/>
          <w:szCs w:val="28"/>
        </w:rPr>
        <w:t xml:space="preserve"> </w:t>
      </w:r>
      <w:r w:rsidR="005D305B" w:rsidRPr="001E4829">
        <w:rPr>
          <w:rStyle w:val="FontStyle33"/>
          <w:sz w:val="28"/>
          <w:szCs w:val="28"/>
        </w:rPr>
        <w:t>201</w:t>
      </w:r>
      <w:r w:rsidR="00FD2E2E" w:rsidRPr="001E4829">
        <w:rPr>
          <w:rStyle w:val="FontStyle33"/>
          <w:sz w:val="28"/>
          <w:szCs w:val="28"/>
        </w:rPr>
        <w:t>5</w:t>
      </w:r>
      <w:r w:rsidR="00304BC5" w:rsidRPr="001E4829">
        <w:rPr>
          <w:rStyle w:val="FontStyle33"/>
          <w:sz w:val="28"/>
          <w:szCs w:val="28"/>
        </w:rPr>
        <w:t xml:space="preserve"> год</w:t>
      </w:r>
      <w:r w:rsidR="001E5A16" w:rsidRPr="001E4829">
        <w:rPr>
          <w:rStyle w:val="FontStyle33"/>
          <w:sz w:val="28"/>
          <w:szCs w:val="28"/>
        </w:rPr>
        <w:t>а</w:t>
      </w:r>
      <w:r w:rsidR="0069584E" w:rsidRPr="001E4829">
        <w:rPr>
          <w:rStyle w:val="FontStyle33"/>
          <w:sz w:val="28"/>
          <w:szCs w:val="28"/>
        </w:rPr>
        <w:t xml:space="preserve">. </w:t>
      </w:r>
    </w:p>
    <w:p w:rsidR="005F6F56" w:rsidRPr="001E4829" w:rsidRDefault="005F6F56" w:rsidP="00BC5AD7">
      <w:pPr>
        <w:pStyle w:val="Style14"/>
        <w:widowControl/>
        <w:spacing w:line="269" w:lineRule="auto"/>
        <w:ind w:firstLine="709"/>
        <w:rPr>
          <w:rStyle w:val="FontStyle33"/>
          <w:sz w:val="28"/>
          <w:szCs w:val="28"/>
        </w:rPr>
      </w:pPr>
    </w:p>
    <w:p w:rsidR="000A494D" w:rsidRPr="001E4829" w:rsidRDefault="004A055F" w:rsidP="000A494D">
      <w:pPr>
        <w:pStyle w:val="1"/>
        <w:ind w:left="-540" w:firstLine="720"/>
        <w:rPr>
          <w:b/>
          <w:bCs/>
        </w:rPr>
      </w:pPr>
      <w:r w:rsidRPr="001E4829">
        <w:rPr>
          <w:rStyle w:val="FontStyle33"/>
          <w:b/>
          <w:sz w:val="28"/>
          <w:szCs w:val="28"/>
        </w:rPr>
        <w:t xml:space="preserve">Доходы бюджета </w:t>
      </w:r>
      <w:r w:rsidR="00D90E6B" w:rsidRPr="001E4829">
        <w:rPr>
          <w:b/>
        </w:rPr>
        <w:t>Черемшанского муниципального района</w:t>
      </w:r>
      <w:r w:rsidR="00D90E6B" w:rsidRPr="001E4829">
        <w:rPr>
          <w:rStyle w:val="FontStyle33"/>
          <w:b/>
          <w:sz w:val="28"/>
          <w:szCs w:val="28"/>
        </w:rPr>
        <w:t xml:space="preserve"> </w:t>
      </w:r>
      <w:r w:rsidRPr="001E4829">
        <w:rPr>
          <w:rStyle w:val="FontStyle33"/>
          <w:b/>
          <w:sz w:val="28"/>
          <w:szCs w:val="28"/>
        </w:rPr>
        <w:t>Республики Тата</w:t>
      </w:r>
      <w:r w:rsidRPr="001E4829">
        <w:rPr>
          <w:rStyle w:val="FontStyle33"/>
          <w:b/>
          <w:sz w:val="28"/>
          <w:szCs w:val="28"/>
        </w:rPr>
        <w:t>р</w:t>
      </w:r>
      <w:r w:rsidRPr="001E4829">
        <w:rPr>
          <w:rStyle w:val="FontStyle33"/>
          <w:b/>
          <w:sz w:val="28"/>
          <w:szCs w:val="28"/>
        </w:rPr>
        <w:t>стан</w:t>
      </w:r>
      <w:r w:rsidR="000A494D" w:rsidRPr="001E4829">
        <w:rPr>
          <w:b/>
          <w:bCs/>
        </w:rPr>
        <w:t xml:space="preserve"> Доходы бюджета Черемшанского  муниципального  района</w:t>
      </w:r>
    </w:p>
    <w:p w:rsidR="000A494D" w:rsidRPr="001E4829" w:rsidRDefault="000A494D" w:rsidP="000A494D">
      <w:pPr>
        <w:rPr>
          <w:sz w:val="28"/>
          <w:szCs w:val="28"/>
        </w:rPr>
      </w:pPr>
    </w:p>
    <w:p w:rsidR="000A494D" w:rsidRPr="001E4829" w:rsidRDefault="000A494D" w:rsidP="000A494D">
      <w:pPr>
        <w:pStyle w:val="Style14"/>
        <w:widowControl/>
        <w:spacing w:line="240" w:lineRule="auto"/>
        <w:ind w:left="-540" w:firstLine="720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>Доходы бюджета Черемшанского  муниципального  района сформированы и</w:t>
      </w:r>
      <w:r w:rsidRPr="001E4829">
        <w:rPr>
          <w:rStyle w:val="FontStyle33"/>
          <w:sz w:val="28"/>
          <w:szCs w:val="28"/>
        </w:rPr>
        <w:t>с</w:t>
      </w:r>
      <w:r w:rsidRPr="001E4829">
        <w:rPr>
          <w:rStyle w:val="FontStyle33"/>
          <w:sz w:val="28"/>
          <w:szCs w:val="28"/>
        </w:rPr>
        <w:t>ходя из макроэкономических показателей социально-экономического развития  Черемша</w:t>
      </w:r>
      <w:r w:rsidRPr="001E4829">
        <w:rPr>
          <w:rStyle w:val="FontStyle33"/>
          <w:sz w:val="28"/>
          <w:szCs w:val="28"/>
        </w:rPr>
        <w:t>н</w:t>
      </w:r>
      <w:r w:rsidRPr="001E4829">
        <w:rPr>
          <w:rStyle w:val="FontStyle33"/>
          <w:sz w:val="28"/>
          <w:szCs w:val="28"/>
        </w:rPr>
        <w:t>ского района  на 2015 год и на плановый период 2016 и 2017 годов, основных направл</w:t>
      </w:r>
      <w:r w:rsidRPr="001E4829">
        <w:rPr>
          <w:rStyle w:val="FontStyle33"/>
          <w:sz w:val="28"/>
          <w:szCs w:val="28"/>
        </w:rPr>
        <w:t>е</w:t>
      </w:r>
      <w:r w:rsidRPr="001E4829">
        <w:rPr>
          <w:rStyle w:val="FontStyle33"/>
          <w:sz w:val="28"/>
          <w:szCs w:val="28"/>
        </w:rPr>
        <w:t>ний бюджетной и налоговой политики на 2015 год и на план</w:t>
      </w:r>
      <w:r w:rsidRPr="001E4829">
        <w:rPr>
          <w:rStyle w:val="FontStyle33"/>
          <w:sz w:val="28"/>
          <w:szCs w:val="28"/>
        </w:rPr>
        <w:t>о</w:t>
      </w:r>
      <w:r w:rsidRPr="001E4829">
        <w:rPr>
          <w:rStyle w:val="FontStyle33"/>
          <w:sz w:val="28"/>
          <w:szCs w:val="28"/>
        </w:rPr>
        <w:t>вый период 2016 и 2017 годов, отчетных данных Управления Федеральной налоговой службы России по Респу</w:t>
      </w:r>
      <w:r w:rsidRPr="001E4829">
        <w:rPr>
          <w:rStyle w:val="FontStyle33"/>
          <w:sz w:val="28"/>
          <w:szCs w:val="28"/>
        </w:rPr>
        <w:t>б</w:t>
      </w:r>
      <w:r w:rsidRPr="001E4829">
        <w:rPr>
          <w:rStyle w:val="FontStyle33"/>
          <w:sz w:val="28"/>
          <w:szCs w:val="28"/>
        </w:rPr>
        <w:lastRenderedPageBreak/>
        <w:t>лике Татарстан по налоговой базе и оценки поступлений доходов  в бюджет Черемша</w:t>
      </w:r>
      <w:r w:rsidRPr="001E4829">
        <w:rPr>
          <w:rStyle w:val="FontStyle33"/>
          <w:sz w:val="28"/>
          <w:szCs w:val="28"/>
        </w:rPr>
        <w:t>н</w:t>
      </w:r>
      <w:r w:rsidRPr="001E4829">
        <w:rPr>
          <w:rStyle w:val="FontStyle33"/>
          <w:sz w:val="28"/>
          <w:szCs w:val="28"/>
        </w:rPr>
        <w:t>ского  муниципал</w:t>
      </w:r>
      <w:r w:rsidRPr="001E4829">
        <w:rPr>
          <w:rStyle w:val="FontStyle33"/>
          <w:sz w:val="28"/>
          <w:szCs w:val="28"/>
        </w:rPr>
        <w:t>ь</w:t>
      </w:r>
      <w:r w:rsidRPr="001E4829">
        <w:rPr>
          <w:rStyle w:val="FontStyle33"/>
          <w:sz w:val="28"/>
          <w:szCs w:val="28"/>
        </w:rPr>
        <w:t xml:space="preserve">ного  района   в 2014 году. </w:t>
      </w:r>
    </w:p>
    <w:p w:rsidR="000A494D" w:rsidRPr="001E4829" w:rsidRDefault="000A494D" w:rsidP="000A494D">
      <w:pPr>
        <w:pStyle w:val="Style14"/>
        <w:widowControl/>
        <w:spacing w:line="240" w:lineRule="auto"/>
        <w:ind w:left="-540" w:firstLine="720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>При формировании бюджета учтены изменения и дополнения в Налоговый к</w:t>
      </w:r>
      <w:r w:rsidRPr="001E4829">
        <w:rPr>
          <w:rStyle w:val="FontStyle33"/>
          <w:sz w:val="28"/>
          <w:szCs w:val="28"/>
        </w:rPr>
        <w:t>о</w:t>
      </w:r>
      <w:r w:rsidRPr="001E4829">
        <w:rPr>
          <w:rStyle w:val="FontStyle33"/>
          <w:sz w:val="28"/>
          <w:szCs w:val="28"/>
        </w:rPr>
        <w:t>декс Российской Федерации, Бюджетные кодексы Российской Федерации и Республики Тата</w:t>
      </w:r>
      <w:r w:rsidRPr="001E4829">
        <w:rPr>
          <w:rStyle w:val="FontStyle33"/>
          <w:sz w:val="28"/>
          <w:szCs w:val="28"/>
        </w:rPr>
        <w:t>р</w:t>
      </w:r>
      <w:r w:rsidRPr="001E4829">
        <w:rPr>
          <w:rStyle w:val="FontStyle33"/>
          <w:sz w:val="28"/>
          <w:szCs w:val="28"/>
        </w:rPr>
        <w:t xml:space="preserve">стан и законодательство по налогам и сборам. </w:t>
      </w:r>
    </w:p>
    <w:p w:rsidR="000A494D" w:rsidRPr="001E4829" w:rsidRDefault="000A494D" w:rsidP="000A494D">
      <w:pPr>
        <w:pStyle w:val="Style14"/>
        <w:widowControl/>
        <w:spacing w:line="240" w:lineRule="auto"/>
        <w:ind w:left="-540" w:firstLine="720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>Как и в прежние годы, наиболее объемными доходными источниками бюджета я</w:t>
      </w:r>
      <w:r w:rsidRPr="001E4829">
        <w:rPr>
          <w:rStyle w:val="FontStyle33"/>
          <w:sz w:val="28"/>
          <w:szCs w:val="28"/>
        </w:rPr>
        <w:t>в</w:t>
      </w:r>
      <w:r w:rsidRPr="001E4829">
        <w:rPr>
          <w:rStyle w:val="FontStyle33"/>
          <w:sz w:val="28"/>
          <w:szCs w:val="28"/>
        </w:rPr>
        <w:t>ляются  налог на доходы физических лиц  составляющие более 80 процентов от общей суммы налоговых и неналог</w:t>
      </w:r>
      <w:r w:rsidRPr="001E4829">
        <w:rPr>
          <w:rStyle w:val="FontStyle33"/>
          <w:sz w:val="28"/>
          <w:szCs w:val="28"/>
        </w:rPr>
        <w:t>о</w:t>
      </w:r>
      <w:r w:rsidRPr="001E4829">
        <w:rPr>
          <w:rStyle w:val="FontStyle33"/>
          <w:sz w:val="28"/>
          <w:szCs w:val="28"/>
        </w:rPr>
        <w:t>вых  доходов.</w:t>
      </w:r>
    </w:p>
    <w:p w:rsidR="000A494D" w:rsidRPr="001E4829" w:rsidRDefault="000A494D" w:rsidP="000A494D">
      <w:pPr>
        <w:pStyle w:val="Style14"/>
        <w:widowControl/>
        <w:spacing w:line="240" w:lineRule="auto"/>
        <w:ind w:left="-540" w:firstLine="720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Поступление </w:t>
      </w:r>
      <w:r w:rsidRPr="001E4829">
        <w:rPr>
          <w:rStyle w:val="FontStyle33"/>
          <w:sz w:val="28"/>
          <w:szCs w:val="28"/>
          <w:u w:val="single"/>
        </w:rPr>
        <w:t>налога на доходы физических лиц</w:t>
      </w:r>
      <w:r w:rsidRPr="001E4829">
        <w:rPr>
          <w:rStyle w:val="FontStyle33"/>
          <w:sz w:val="28"/>
          <w:szCs w:val="28"/>
        </w:rPr>
        <w:t xml:space="preserve"> в консолидированный бюджет Ч</w:t>
      </w:r>
      <w:r w:rsidRPr="001E4829">
        <w:rPr>
          <w:rStyle w:val="FontStyle33"/>
          <w:sz w:val="28"/>
          <w:szCs w:val="28"/>
        </w:rPr>
        <w:t>е</w:t>
      </w:r>
      <w:r w:rsidRPr="001E4829">
        <w:rPr>
          <w:rStyle w:val="FontStyle33"/>
          <w:sz w:val="28"/>
          <w:szCs w:val="28"/>
        </w:rPr>
        <w:t xml:space="preserve">ремшанского муниципального района в 2015 году прогнозируется в сумме 127000,0 тыс. рублей, из них в  бюджет Черемшанского муниципального района  –  124460,0 тыс. рублей. </w:t>
      </w:r>
    </w:p>
    <w:p w:rsidR="000A494D" w:rsidRPr="001E4829" w:rsidRDefault="000A494D" w:rsidP="000A494D">
      <w:pPr>
        <w:pStyle w:val="Style14"/>
        <w:widowControl/>
        <w:spacing w:line="240" w:lineRule="auto"/>
        <w:ind w:left="-540" w:firstLine="720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>Поступление налога на доходы физических лиц в 2016 году в бюджет  Черемша</w:t>
      </w:r>
      <w:r w:rsidRPr="001E4829">
        <w:rPr>
          <w:rStyle w:val="FontStyle33"/>
          <w:sz w:val="28"/>
          <w:szCs w:val="28"/>
        </w:rPr>
        <w:t>н</w:t>
      </w:r>
      <w:r w:rsidRPr="001E4829">
        <w:rPr>
          <w:rStyle w:val="FontStyle33"/>
          <w:sz w:val="28"/>
          <w:szCs w:val="28"/>
        </w:rPr>
        <w:t>ского муниципального района прогнозируется в сумме 131376,2 тыс. ру</w:t>
      </w:r>
      <w:r w:rsidRPr="001E4829">
        <w:rPr>
          <w:rStyle w:val="FontStyle33"/>
          <w:sz w:val="28"/>
          <w:szCs w:val="28"/>
        </w:rPr>
        <w:t>б</w:t>
      </w:r>
      <w:r w:rsidRPr="001E4829">
        <w:rPr>
          <w:rStyle w:val="FontStyle33"/>
          <w:sz w:val="28"/>
          <w:szCs w:val="28"/>
        </w:rPr>
        <w:t>лей, в 2017 году –  138217,7 тыс. рублей.</w:t>
      </w:r>
    </w:p>
    <w:p w:rsidR="000A494D" w:rsidRPr="001E4829" w:rsidRDefault="000A494D" w:rsidP="000A494D">
      <w:pPr>
        <w:pStyle w:val="Style14"/>
        <w:widowControl/>
        <w:spacing w:line="240" w:lineRule="auto"/>
        <w:ind w:left="-540" w:firstLine="720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  <w:u w:val="single"/>
        </w:rPr>
        <w:t>Поступления доходов  от акцизов на автомобильный бензин, прямогонный бе</w:t>
      </w:r>
      <w:r w:rsidRPr="001E4829">
        <w:rPr>
          <w:rStyle w:val="FontStyle33"/>
          <w:sz w:val="28"/>
          <w:szCs w:val="28"/>
          <w:u w:val="single"/>
        </w:rPr>
        <w:t>н</w:t>
      </w:r>
      <w:r w:rsidRPr="001E4829">
        <w:rPr>
          <w:rStyle w:val="FontStyle33"/>
          <w:sz w:val="28"/>
          <w:szCs w:val="28"/>
          <w:u w:val="single"/>
        </w:rPr>
        <w:t>зин, дизельное топливо, моторные  масла для дизельных и (или) карбюраторных ( инжекто</w:t>
      </w:r>
      <w:r w:rsidRPr="001E4829">
        <w:rPr>
          <w:rStyle w:val="FontStyle33"/>
          <w:sz w:val="28"/>
          <w:szCs w:val="28"/>
          <w:u w:val="single"/>
        </w:rPr>
        <w:t>р</w:t>
      </w:r>
      <w:r w:rsidRPr="001E4829">
        <w:rPr>
          <w:rStyle w:val="FontStyle33"/>
          <w:sz w:val="28"/>
          <w:szCs w:val="28"/>
          <w:u w:val="single"/>
        </w:rPr>
        <w:t>ных) двигателей</w:t>
      </w:r>
      <w:r w:rsidRPr="001E4829">
        <w:rPr>
          <w:rStyle w:val="FontStyle33"/>
          <w:sz w:val="28"/>
          <w:szCs w:val="28"/>
        </w:rPr>
        <w:t xml:space="preserve">   в 2015 году   в  консолидированный бюджет прогнозируе</w:t>
      </w:r>
      <w:r w:rsidRPr="001E4829">
        <w:rPr>
          <w:rStyle w:val="FontStyle33"/>
          <w:sz w:val="28"/>
          <w:szCs w:val="28"/>
        </w:rPr>
        <w:t>т</w:t>
      </w:r>
      <w:r w:rsidRPr="001E4829">
        <w:rPr>
          <w:rStyle w:val="FontStyle33"/>
          <w:sz w:val="28"/>
          <w:szCs w:val="28"/>
        </w:rPr>
        <w:t>ся в сумме 10900,00 тыс.рублей,  и в 2016-2017 годах прогнозируется в один</w:t>
      </w:r>
      <w:r w:rsidRPr="001E4829">
        <w:rPr>
          <w:rStyle w:val="FontStyle33"/>
          <w:sz w:val="28"/>
          <w:szCs w:val="28"/>
        </w:rPr>
        <w:t>а</w:t>
      </w:r>
      <w:r w:rsidRPr="001E4829">
        <w:rPr>
          <w:rStyle w:val="FontStyle33"/>
          <w:sz w:val="28"/>
          <w:szCs w:val="28"/>
        </w:rPr>
        <w:t>ковой сумме 10900,0 тыс. рублей.</w:t>
      </w:r>
    </w:p>
    <w:p w:rsidR="000A494D" w:rsidRPr="001E4829" w:rsidRDefault="000A494D" w:rsidP="000A494D">
      <w:pPr>
        <w:pStyle w:val="Style14"/>
        <w:widowControl/>
        <w:spacing w:line="240" w:lineRule="auto"/>
        <w:ind w:left="-540" w:firstLine="720"/>
        <w:rPr>
          <w:rStyle w:val="FontStyle33"/>
          <w:color w:val="548DD4"/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Поступление </w:t>
      </w:r>
      <w:r w:rsidRPr="001E4829">
        <w:rPr>
          <w:rStyle w:val="FontStyle33"/>
          <w:sz w:val="28"/>
          <w:szCs w:val="28"/>
          <w:u w:val="single"/>
        </w:rPr>
        <w:t>по налогу, взимаемому в связи с применением упрощенной сист</w:t>
      </w:r>
      <w:r w:rsidRPr="001E4829">
        <w:rPr>
          <w:rStyle w:val="FontStyle33"/>
          <w:sz w:val="28"/>
          <w:szCs w:val="28"/>
          <w:u w:val="single"/>
        </w:rPr>
        <w:t>е</w:t>
      </w:r>
      <w:r w:rsidRPr="001E4829">
        <w:rPr>
          <w:rStyle w:val="FontStyle33"/>
          <w:sz w:val="28"/>
          <w:szCs w:val="28"/>
          <w:u w:val="single"/>
        </w:rPr>
        <w:t>мы налогооблож</w:t>
      </w:r>
      <w:r w:rsidRPr="001E4829">
        <w:rPr>
          <w:rStyle w:val="FontStyle33"/>
          <w:sz w:val="28"/>
          <w:szCs w:val="28"/>
          <w:u w:val="single"/>
        </w:rPr>
        <w:t>е</w:t>
      </w:r>
      <w:r w:rsidRPr="001E4829">
        <w:rPr>
          <w:rStyle w:val="FontStyle33"/>
          <w:sz w:val="28"/>
          <w:szCs w:val="28"/>
          <w:u w:val="single"/>
        </w:rPr>
        <w:t>ния</w:t>
      </w:r>
      <w:r w:rsidRPr="001E4829">
        <w:rPr>
          <w:rStyle w:val="FontStyle33"/>
          <w:sz w:val="28"/>
          <w:szCs w:val="28"/>
        </w:rPr>
        <w:t>, в 2015 году в консолидированный бюджет прогнозируется в сумме 1895,0 тыс. рублей, в том числе в бюджет района – 1895,0 тыс. рублей.</w:t>
      </w:r>
      <w:r w:rsidRPr="001E4829">
        <w:rPr>
          <w:rStyle w:val="FontStyle33"/>
          <w:color w:val="548DD4"/>
          <w:sz w:val="28"/>
          <w:szCs w:val="28"/>
        </w:rPr>
        <w:t xml:space="preserve"> </w:t>
      </w:r>
    </w:p>
    <w:p w:rsidR="000A494D" w:rsidRPr="001E4829" w:rsidRDefault="000A494D" w:rsidP="000A494D">
      <w:pPr>
        <w:pStyle w:val="Style14"/>
        <w:widowControl/>
        <w:spacing w:line="240" w:lineRule="auto"/>
        <w:ind w:left="-540" w:firstLine="720"/>
        <w:rPr>
          <w:sz w:val="28"/>
          <w:szCs w:val="28"/>
        </w:rPr>
      </w:pPr>
      <w:r w:rsidRPr="001E4829">
        <w:rPr>
          <w:sz w:val="28"/>
          <w:szCs w:val="28"/>
        </w:rPr>
        <w:t>На 2016-2017 годы сумма налога, взимаемого в связи с применением упроще</w:t>
      </w:r>
      <w:r w:rsidRPr="001E4829">
        <w:rPr>
          <w:sz w:val="28"/>
          <w:szCs w:val="28"/>
        </w:rPr>
        <w:t>н</w:t>
      </w:r>
      <w:r w:rsidRPr="001E4829">
        <w:rPr>
          <w:sz w:val="28"/>
          <w:szCs w:val="28"/>
        </w:rPr>
        <w:t>ной системы налогообложения, прогнозируется в бюджет Черемшанского муниц</w:t>
      </w:r>
      <w:r w:rsidRPr="001E4829">
        <w:rPr>
          <w:sz w:val="28"/>
          <w:szCs w:val="28"/>
        </w:rPr>
        <w:t>и</w:t>
      </w:r>
      <w:r w:rsidRPr="001E4829">
        <w:rPr>
          <w:sz w:val="28"/>
          <w:szCs w:val="28"/>
        </w:rPr>
        <w:t>пального  района  в сумме  1981,0  тыс. рублей  и  2066,0 тыс. рублей соо</w:t>
      </w:r>
      <w:r w:rsidRPr="001E4829">
        <w:rPr>
          <w:sz w:val="28"/>
          <w:szCs w:val="28"/>
        </w:rPr>
        <w:t>т</w:t>
      </w:r>
      <w:r w:rsidRPr="001E4829">
        <w:rPr>
          <w:sz w:val="28"/>
          <w:szCs w:val="28"/>
        </w:rPr>
        <w:t>ветственно.</w:t>
      </w:r>
    </w:p>
    <w:p w:rsidR="000A494D" w:rsidRPr="001E4829" w:rsidRDefault="000A494D" w:rsidP="000A494D">
      <w:pPr>
        <w:pStyle w:val="Style14"/>
        <w:widowControl/>
        <w:spacing w:line="240" w:lineRule="auto"/>
        <w:ind w:left="-540" w:firstLine="720"/>
        <w:rPr>
          <w:sz w:val="28"/>
          <w:szCs w:val="28"/>
        </w:rPr>
      </w:pPr>
      <w:r w:rsidRPr="001E4829">
        <w:rPr>
          <w:sz w:val="28"/>
          <w:szCs w:val="28"/>
        </w:rPr>
        <w:t xml:space="preserve">Поступление  </w:t>
      </w:r>
      <w:r w:rsidRPr="001E4829">
        <w:rPr>
          <w:sz w:val="28"/>
          <w:szCs w:val="28"/>
          <w:u w:val="single"/>
        </w:rPr>
        <w:t>налога, взимаемые в связи с применением патентной системы   нал</w:t>
      </w:r>
      <w:r w:rsidRPr="001E4829">
        <w:rPr>
          <w:sz w:val="28"/>
          <w:szCs w:val="28"/>
          <w:u w:val="single"/>
        </w:rPr>
        <w:t>о</w:t>
      </w:r>
      <w:r w:rsidRPr="001E4829">
        <w:rPr>
          <w:sz w:val="28"/>
          <w:szCs w:val="28"/>
          <w:u w:val="single"/>
        </w:rPr>
        <w:t>гообложения</w:t>
      </w:r>
      <w:r w:rsidRPr="001E4829">
        <w:rPr>
          <w:sz w:val="28"/>
          <w:szCs w:val="28"/>
        </w:rPr>
        <w:t xml:space="preserve"> в 2015 году  в  бюджет Черемшанского муниципального  района  прогноз</w:t>
      </w:r>
      <w:r w:rsidRPr="001E4829">
        <w:rPr>
          <w:sz w:val="28"/>
          <w:szCs w:val="28"/>
        </w:rPr>
        <w:t>и</w:t>
      </w:r>
      <w:r w:rsidRPr="001E4829">
        <w:rPr>
          <w:sz w:val="28"/>
          <w:szCs w:val="28"/>
        </w:rPr>
        <w:t xml:space="preserve">руется  в сумме 5,0 тыс.рублей, и </w:t>
      </w:r>
      <w:r w:rsidRPr="001E4829">
        <w:rPr>
          <w:rStyle w:val="FontStyle33"/>
          <w:sz w:val="28"/>
          <w:szCs w:val="28"/>
        </w:rPr>
        <w:t xml:space="preserve"> в 2016-2017 годах прогнозируется в одинаковой сумме 5,0 тыс. рублей.</w:t>
      </w:r>
    </w:p>
    <w:p w:rsidR="000A494D" w:rsidRPr="001E4829" w:rsidRDefault="000A494D" w:rsidP="000A494D">
      <w:pPr>
        <w:pStyle w:val="Style14"/>
        <w:widowControl/>
        <w:spacing w:line="240" w:lineRule="auto"/>
        <w:ind w:left="-540" w:firstLine="720"/>
        <w:rPr>
          <w:sz w:val="28"/>
          <w:szCs w:val="28"/>
        </w:rPr>
      </w:pPr>
      <w:r w:rsidRPr="001E4829">
        <w:rPr>
          <w:sz w:val="28"/>
          <w:szCs w:val="28"/>
        </w:rPr>
        <w:t xml:space="preserve">Поступление </w:t>
      </w:r>
      <w:r w:rsidRPr="001E4829">
        <w:rPr>
          <w:sz w:val="28"/>
          <w:szCs w:val="28"/>
          <w:u w:val="single"/>
        </w:rPr>
        <w:t>единого  налога на вмененный доход для  отдельных  видов  деятел</w:t>
      </w:r>
      <w:r w:rsidRPr="001E4829">
        <w:rPr>
          <w:sz w:val="28"/>
          <w:szCs w:val="28"/>
          <w:u w:val="single"/>
        </w:rPr>
        <w:t>ь</w:t>
      </w:r>
      <w:r w:rsidRPr="001E4829">
        <w:rPr>
          <w:sz w:val="28"/>
          <w:szCs w:val="28"/>
          <w:u w:val="single"/>
        </w:rPr>
        <w:t>ности</w:t>
      </w:r>
      <w:r w:rsidRPr="001E4829">
        <w:rPr>
          <w:sz w:val="28"/>
          <w:szCs w:val="28"/>
        </w:rPr>
        <w:t xml:space="preserve">  в 2015  году  в консолидированный бюджет Черемшанского  муниципал</w:t>
      </w:r>
      <w:r w:rsidRPr="001E4829">
        <w:rPr>
          <w:sz w:val="28"/>
          <w:szCs w:val="28"/>
        </w:rPr>
        <w:t>ь</w:t>
      </w:r>
      <w:r w:rsidRPr="001E4829">
        <w:rPr>
          <w:sz w:val="28"/>
          <w:szCs w:val="28"/>
        </w:rPr>
        <w:t>ного района   прогнозируется   в сумме 5197,0 тыс.рублей , в том числе  в бюджет муниц</w:t>
      </w:r>
      <w:r w:rsidRPr="001E4829">
        <w:rPr>
          <w:sz w:val="28"/>
          <w:szCs w:val="28"/>
        </w:rPr>
        <w:t>и</w:t>
      </w:r>
      <w:r w:rsidRPr="001E4829">
        <w:rPr>
          <w:sz w:val="28"/>
          <w:szCs w:val="28"/>
        </w:rPr>
        <w:t>пального  района - 5197,0 тыс.рублей</w:t>
      </w:r>
    </w:p>
    <w:p w:rsidR="000A494D" w:rsidRPr="001E4829" w:rsidRDefault="000A494D" w:rsidP="000A494D">
      <w:pPr>
        <w:pStyle w:val="Style14"/>
        <w:widowControl/>
        <w:spacing w:line="240" w:lineRule="auto"/>
        <w:ind w:left="-540" w:firstLine="720"/>
        <w:rPr>
          <w:sz w:val="28"/>
          <w:szCs w:val="28"/>
        </w:rPr>
      </w:pPr>
      <w:r w:rsidRPr="001E4829">
        <w:rPr>
          <w:sz w:val="28"/>
          <w:szCs w:val="28"/>
        </w:rPr>
        <w:t>Поступление  единого  налога  на вмененный  доход для   отдельных  видов  де</w:t>
      </w:r>
      <w:r w:rsidRPr="001E4829">
        <w:rPr>
          <w:sz w:val="28"/>
          <w:szCs w:val="28"/>
        </w:rPr>
        <w:t>я</w:t>
      </w:r>
      <w:r w:rsidRPr="001E4829">
        <w:rPr>
          <w:sz w:val="28"/>
          <w:szCs w:val="28"/>
        </w:rPr>
        <w:t>тельности  в 2016  году  в бюджет Черемшанского  муниципального   района  прогноз</w:t>
      </w:r>
      <w:r w:rsidRPr="001E4829">
        <w:rPr>
          <w:sz w:val="28"/>
          <w:szCs w:val="28"/>
        </w:rPr>
        <w:t>и</w:t>
      </w:r>
      <w:r w:rsidRPr="001E4829">
        <w:rPr>
          <w:sz w:val="28"/>
          <w:szCs w:val="28"/>
        </w:rPr>
        <w:t>руется   в сумме 5431,0 тыс. рублей, в 2017  году- 5665,0  тыс. рублей.</w:t>
      </w:r>
    </w:p>
    <w:p w:rsidR="000A494D" w:rsidRPr="001E4829" w:rsidRDefault="000A494D" w:rsidP="000A494D">
      <w:pPr>
        <w:pStyle w:val="Style14"/>
        <w:widowControl/>
        <w:spacing w:line="240" w:lineRule="auto"/>
        <w:ind w:left="-540" w:firstLine="720"/>
        <w:rPr>
          <w:rStyle w:val="FontStyle33"/>
          <w:sz w:val="28"/>
          <w:szCs w:val="28"/>
        </w:rPr>
      </w:pPr>
      <w:r w:rsidRPr="001E4829">
        <w:rPr>
          <w:sz w:val="28"/>
          <w:szCs w:val="28"/>
        </w:rPr>
        <w:t xml:space="preserve">Поступление </w:t>
      </w:r>
      <w:r w:rsidRPr="001E4829">
        <w:rPr>
          <w:sz w:val="28"/>
          <w:szCs w:val="28"/>
          <w:u w:val="single"/>
        </w:rPr>
        <w:t>единого  сельскохозяйственного   налога</w:t>
      </w:r>
      <w:r w:rsidRPr="001E4829">
        <w:rPr>
          <w:sz w:val="28"/>
          <w:szCs w:val="28"/>
        </w:rPr>
        <w:t xml:space="preserve">  в 2015 году в бюджет Ч</w:t>
      </w:r>
      <w:r w:rsidRPr="001E4829">
        <w:rPr>
          <w:sz w:val="28"/>
          <w:szCs w:val="28"/>
        </w:rPr>
        <w:t>е</w:t>
      </w:r>
      <w:r w:rsidRPr="001E4829">
        <w:rPr>
          <w:sz w:val="28"/>
          <w:szCs w:val="28"/>
        </w:rPr>
        <w:t xml:space="preserve">ремшанского  муниципального  района   прогнозируется   в  размере 348,0 тыс.рублей, в 2016  году- 363,0 тыс. рублей, 2017  году- 379,0 тыс. рублей. </w:t>
      </w:r>
    </w:p>
    <w:p w:rsidR="000A494D" w:rsidRPr="001E4829" w:rsidRDefault="000A494D" w:rsidP="000A494D">
      <w:pPr>
        <w:pStyle w:val="Style14"/>
        <w:widowControl/>
        <w:spacing w:line="240" w:lineRule="auto"/>
        <w:ind w:left="-540" w:firstLine="720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>Поступление платежей за пользование природными ресурсами в бюджет ра</w:t>
      </w:r>
      <w:r w:rsidRPr="001E4829">
        <w:rPr>
          <w:rStyle w:val="FontStyle33"/>
          <w:sz w:val="28"/>
          <w:szCs w:val="28"/>
        </w:rPr>
        <w:t>й</w:t>
      </w:r>
      <w:r w:rsidRPr="001E4829">
        <w:rPr>
          <w:rStyle w:val="FontStyle33"/>
          <w:sz w:val="28"/>
          <w:szCs w:val="28"/>
        </w:rPr>
        <w:t>она в 2015 году прогнозируется в  сумме 3586,0 тыс. рублей, в 2016-2017 годах прогнозируе</w:t>
      </w:r>
      <w:r w:rsidRPr="001E4829">
        <w:rPr>
          <w:rStyle w:val="FontStyle33"/>
          <w:sz w:val="28"/>
          <w:szCs w:val="28"/>
        </w:rPr>
        <w:t>т</w:t>
      </w:r>
      <w:r w:rsidRPr="001E4829">
        <w:rPr>
          <w:rStyle w:val="FontStyle33"/>
          <w:sz w:val="28"/>
          <w:szCs w:val="28"/>
        </w:rPr>
        <w:t>ся в одинаковой сумме 4188,0 тыс. рублей.</w:t>
      </w:r>
    </w:p>
    <w:p w:rsidR="000A494D" w:rsidRPr="001E4829" w:rsidRDefault="000A494D" w:rsidP="000A494D">
      <w:pPr>
        <w:pStyle w:val="Style14"/>
        <w:widowControl/>
        <w:spacing w:line="240" w:lineRule="auto"/>
        <w:ind w:left="-540" w:firstLine="720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lastRenderedPageBreak/>
        <w:t xml:space="preserve">Поступление </w:t>
      </w:r>
      <w:r w:rsidRPr="001E4829">
        <w:rPr>
          <w:rStyle w:val="FontStyle33"/>
          <w:sz w:val="28"/>
          <w:szCs w:val="28"/>
          <w:u w:val="single"/>
        </w:rPr>
        <w:t>государственной пошлины</w:t>
      </w:r>
      <w:r w:rsidRPr="001E4829">
        <w:rPr>
          <w:rStyle w:val="FontStyle33"/>
          <w:sz w:val="28"/>
          <w:szCs w:val="28"/>
        </w:rPr>
        <w:t xml:space="preserve"> в бюджет Черемшанского муниципальн</w:t>
      </w:r>
      <w:r w:rsidRPr="001E4829">
        <w:rPr>
          <w:rStyle w:val="FontStyle33"/>
          <w:sz w:val="28"/>
          <w:szCs w:val="28"/>
        </w:rPr>
        <w:t>о</w:t>
      </w:r>
      <w:r w:rsidRPr="001E4829">
        <w:rPr>
          <w:rStyle w:val="FontStyle33"/>
          <w:sz w:val="28"/>
          <w:szCs w:val="28"/>
        </w:rPr>
        <w:t xml:space="preserve">го района   на 2015 прогнозируется в размере - 728,0 тыс.рублей, на 2016году -736,0 тыс.рублей , 2017 году в  размере 744,0 тыс. рублей. </w:t>
      </w:r>
    </w:p>
    <w:p w:rsidR="00BA015C" w:rsidRPr="001E4829" w:rsidRDefault="000A494D" w:rsidP="000A494D">
      <w:pPr>
        <w:pStyle w:val="Style14"/>
        <w:widowControl/>
        <w:spacing w:line="240" w:lineRule="auto"/>
        <w:ind w:left="-540" w:firstLine="720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>Прогноз неналоговых доходов бюджета Черемшанского муниципального района составляет в 2015 год – 4623,00 тыс. рублей, в 2016 год- 4766,0 тыс. рублей,  2017 год – 4783,0 тыс. рублей.</w:t>
      </w:r>
    </w:p>
    <w:p w:rsidR="000A494D" w:rsidRPr="001E4829" w:rsidRDefault="000A494D" w:rsidP="000A494D">
      <w:pPr>
        <w:pStyle w:val="Style14"/>
        <w:widowControl/>
        <w:spacing w:line="240" w:lineRule="auto"/>
        <w:ind w:left="-540" w:firstLine="720"/>
        <w:rPr>
          <w:sz w:val="28"/>
          <w:szCs w:val="28"/>
        </w:rPr>
      </w:pPr>
    </w:p>
    <w:p w:rsidR="000A494D" w:rsidRPr="001E4829" w:rsidRDefault="000A494D" w:rsidP="000A494D">
      <w:pPr>
        <w:pStyle w:val="1"/>
        <w:ind w:left="-540" w:firstLine="720"/>
        <w:rPr>
          <w:b/>
          <w:bCs/>
        </w:rPr>
      </w:pPr>
      <w:r w:rsidRPr="001E4829">
        <w:rPr>
          <w:b/>
          <w:bCs/>
        </w:rPr>
        <w:t>Расходы бюджета Черемшанского  муниципального  района</w:t>
      </w:r>
    </w:p>
    <w:p w:rsidR="000A494D" w:rsidRPr="001E4829" w:rsidRDefault="000A494D" w:rsidP="000A494D">
      <w:pPr>
        <w:rPr>
          <w:sz w:val="28"/>
          <w:szCs w:val="28"/>
        </w:rPr>
      </w:pPr>
    </w:p>
    <w:p w:rsidR="0034742F" w:rsidRPr="001E4829" w:rsidRDefault="0034742F" w:rsidP="00BC5AD7">
      <w:pPr>
        <w:pStyle w:val="Style14"/>
        <w:widowControl/>
        <w:spacing w:line="269" w:lineRule="auto"/>
        <w:ind w:firstLine="709"/>
        <w:rPr>
          <w:rStyle w:val="FontStyle33"/>
          <w:sz w:val="28"/>
          <w:szCs w:val="28"/>
        </w:rPr>
      </w:pPr>
    </w:p>
    <w:p w:rsidR="00850C03" w:rsidRPr="001E4829" w:rsidRDefault="002858E6" w:rsidP="00BC5AD7">
      <w:pPr>
        <w:pStyle w:val="Style14"/>
        <w:widowControl/>
        <w:spacing w:line="269" w:lineRule="auto"/>
        <w:ind w:firstLine="709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Расходы бюджета </w:t>
      </w:r>
      <w:r w:rsidR="00AF7ABF" w:rsidRPr="001E4829">
        <w:rPr>
          <w:b/>
          <w:sz w:val="28"/>
          <w:szCs w:val="28"/>
        </w:rPr>
        <w:t>Черемшанского муниципального района</w:t>
      </w:r>
      <w:r w:rsidR="00AF7ABF" w:rsidRPr="001E4829">
        <w:rPr>
          <w:rStyle w:val="FontStyle33"/>
          <w:sz w:val="28"/>
          <w:szCs w:val="28"/>
        </w:rPr>
        <w:t xml:space="preserve"> </w:t>
      </w:r>
      <w:r w:rsidRPr="001E4829">
        <w:rPr>
          <w:rStyle w:val="FontStyle33"/>
          <w:sz w:val="28"/>
          <w:szCs w:val="28"/>
        </w:rPr>
        <w:t>Республики Т</w:t>
      </w:r>
      <w:r w:rsidRPr="001E4829">
        <w:rPr>
          <w:rStyle w:val="FontStyle33"/>
          <w:sz w:val="28"/>
          <w:szCs w:val="28"/>
        </w:rPr>
        <w:t>а</w:t>
      </w:r>
      <w:r w:rsidRPr="001E4829">
        <w:rPr>
          <w:rStyle w:val="FontStyle33"/>
          <w:sz w:val="28"/>
          <w:szCs w:val="28"/>
        </w:rPr>
        <w:t xml:space="preserve">тарстан сформированы исходя из </w:t>
      </w:r>
      <w:r w:rsidR="00850C03" w:rsidRPr="001E4829">
        <w:rPr>
          <w:rStyle w:val="FontStyle33"/>
          <w:sz w:val="28"/>
          <w:szCs w:val="28"/>
        </w:rPr>
        <w:t xml:space="preserve">действующих расходных обязательств, </w:t>
      </w:r>
      <w:r w:rsidR="001B6E00" w:rsidRPr="001E4829">
        <w:rPr>
          <w:rStyle w:val="FontStyle33"/>
          <w:sz w:val="28"/>
          <w:szCs w:val="28"/>
        </w:rPr>
        <w:t>и</w:t>
      </w:r>
      <w:r w:rsidR="001B6E00" w:rsidRPr="001E4829">
        <w:rPr>
          <w:rStyle w:val="FontStyle33"/>
          <w:sz w:val="28"/>
          <w:szCs w:val="28"/>
        </w:rPr>
        <w:t>н</w:t>
      </w:r>
      <w:r w:rsidR="001B6E00" w:rsidRPr="001E4829">
        <w:rPr>
          <w:rStyle w:val="FontStyle33"/>
          <w:sz w:val="28"/>
          <w:szCs w:val="28"/>
        </w:rPr>
        <w:t xml:space="preserve">дексов-дефляторов, </w:t>
      </w:r>
      <w:r w:rsidR="00850C03" w:rsidRPr="001E4829">
        <w:rPr>
          <w:rStyle w:val="FontStyle33"/>
          <w:sz w:val="28"/>
          <w:szCs w:val="28"/>
        </w:rPr>
        <w:t>основных направлений бюджетной политики на 201</w:t>
      </w:r>
      <w:r w:rsidR="009B0736" w:rsidRPr="001E4829">
        <w:rPr>
          <w:rStyle w:val="FontStyle33"/>
          <w:sz w:val="28"/>
          <w:szCs w:val="28"/>
        </w:rPr>
        <w:t>5</w:t>
      </w:r>
      <w:r w:rsidR="00850C03" w:rsidRPr="001E4829">
        <w:rPr>
          <w:rStyle w:val="FontStyle33"/>
          <w:sz w:val="28"/>
          <w:szCs w:val="28"/>
        </w:rPr>
        <w:t xml:space="preserve"> год и на плановый период 201</w:t>
      </w:r>
      <w:r w:rsidR="009B0736" w:rsidRPr="001E4829">
        <w:rPr>
          <w:rStyle w:val="FontStyle33"/>
          <w:sz w:val="28"/>
          <w:szCs w:val="28"/>
        </w:rPr>
        <w:t>6</w:t>
      </w:r>
      <w:r w:rsidR="00850C03" w:rsidRPr="001E4829">
        <w:rPr>
          <w:rStyle w:val="FontStyle33"/>
          <w:sz w:val="28"/>
          <w:szCs w:val="28"/>
        </w:rPr>
        <w:t xml:space="preserve"> – 201</w:t>
      </w:r>
      <w:r w:rsidR="009B0736" w:rsidRPr="001E4829">
        <w:rPr>
          <w:rStyle w:val="FontStyle33"/>
          <w:sz w:val="28"/>
          <w:szCs w:val="28"/>
        </w:rPr>
        <w:t>7</w:t>
      </w:r>
      <w:r w:rsidR="00850C03" w:rsidRPr="001E4829">
        <w:rPr>
          <w:rStyle w:val="FontStyle33"/>
          <w:sz w:val="28"/>
          <w:szCs w:val="28"/>
        </w:rPr>
        <w:t xml:space="preserve"> годов.</w:t>
      </w:r>
    </w:p>
    <w:p w:rsidR="004A055F" w:rsidRPr="001E4829" w:rsidRDefault="004A055F" w:rsidP="00BC5AD7">
      <w:pPr>
        <w:pStyle w:val="Style14"/>
        <w:widowControl/>
        <w:spacing w:line="269" w:lineRule="auto"/>
        <w:ind w:firstLine="709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>При проектировке объемных показателей по расходам на</w:t>
      </w:r>
      <w:r w:rsidR="00304BC5" w:rsidRPr="001E4829">
        <w:rPr>
          <w:rStyle w:val="FontStyle33"/>
          <w:sz w:val="28"/>
          <w:szCs w:val="28"/>
        </w:rPr>
        <w:t xml:space="preserve"> </w:t>
      </w:r>
      <w:r w:rsidR="005D305B" w:rsidRPr="001E4829">
        <w:rPr>
          <w:rStyle w:val="FontStyle33"/>
          <w:sz w:val="28"/>
          <w:szCs w:val="28"/>
        </w:rPr>
        <w:t>201</w:t>
      </w:r>
      <w:r w:rsidR="009703BA" w:rsidRPr="001E4829">
        <w:rPr>
          <w:rStyle w:val="FontStyle33"/>
          <w:sz w:val="28"/>
          <w:szCs w:val="28"/>
        </w:rPr>
        <w:t>5</w:t>
      </w:r>
      <w:r w:rsidR="00BB6CC4" w:rsidRPr="001E4829">
        <w:rPr>
          <w:rStyle w:val="FontStyle33"/>
          <w:sz w:val="28"/>
          <w:szCs w:val="28"/>
        </w:rPr>
        <w:t xml:space="preserve"> – 2017 </w:t>
      </w:r>
      <w:r w:rsidR="00304BC5" w:rsidRPr="001E4829">
        <w:rPr>
          <w:rStyle w:val="FontStyle33"/>
          <w:sz w:val="28"/>
          <w:szCs w:val="28"/>
        </w:rPr>
        <w:t>год</w:t>
      </w:r>
      <w:r w:rsidR="00BB6CC4" w:rsidRPr="001E4829">
        <w:rPr>
          <w:rStyle w:val="FontStyle33"/>
          <w:sz w:val="28"/>
          <w:szCs w:val="28"/>
        </w:rPr>
        <w:t>ы</w:t>
      </w:r>
      <w:r w:rsidR="00304BC5" w:rsidRPr="001E4829">
        <w:rPr>
          <w:rStyle w:val="FontStyle33"/>
          <w:sz w:val="28"/>
          <w:szCs w:val="28"/>
        </w:rPr>
        <w:t xml:space="preserve"> </w:t>
      </w:r>
      <w:r w:rsidR="000B1049" w:rsidRPr="001E4829">
        <w:rPr>
          <w:rStyle w:val="FontStyle33"/>
          <w:sz w:val="28"/>
          <w:szCs w:val="28"/>
        </w:rPr>
        <w:t>учитывается следующее</w:t>
      </w:r>
      <w:r w:rsidRPr="001E4829">
        <w:rPr>
          <w:rStyle w:val="FontStyle33"/>
          <w:sz w:val="28"/>
          <w:szCs w:val="28"/>
        </w:rPr>
        <w:t xml:space="preserve">: </w:t>
      </w:r>
    </w:p>
    <w:p w:rsidR="0097256A" w:rsidRPr="001E4829" w:rsidRDefault="00AD1A10" w:rsidP="00BC5AD7">
      <w:pPr>
        <w:autoSpaceDE w:val="0"/>
        <w:autoSpaceDN w:val="0"/>
        <w:adjustRightInd w:val="0"/>
        <w:spacing w:line="26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829">
        <w:rPr>
          <w:rStyle w:val="FontStyle33"/>
          <w:sz w:val="28"/>
          <w:szCs w:val="28"/>
        </w:rPr>
        <w:t xml:space="preserve">- </w:t>
      </w:r>
      <w:r w:rsidRPr="001E4829">
        <w:rPr>
          <w:rFonts w:eastAsia="Calibri"/>
          <w:sz w:val="28"/>
          <w:szCs w:val="28"/>
          <w:lang w:eastAsia="en-US"/>
        </w:rPr>
        <w:t xml:space="preserve">повышение заработной платы </w:t>
      </w:r>
      <w:r w:rsidR="009703BA" w:rsidRPr="001E4829">
        <w:rPr>
          <w:rFonts w:eastAsia="Calibri"/>
          <w:sz w:val="28"/>
          <w:szCs w:val="28"/>
          <w:lang w:eastAsia="en-US"/>
        </w:rPr>
        <w:t xml:space="preserve">отдельных </w:t>
      </w:r>
      <w:r w:rsidRPr="001E4829">
        <w:rPr>
          <w:rFonts w:eastAsia="Calibri"/>
          <w:sz w:val="28"/>
          <w:szCs w:val="28"/>
          <w:lang w:eastAsia="en-US"/>
        </w:rPr>
        <w:t>категорий работников бюджетной сферы в рамках реализации Указов Президента Российской Федерации от 7 мая 2012 года</w:t>
      </w:r>
      <w:r w:rsidR="009703BA" w:rsidRPr="001E4829">
        <w:rPr>
          <w:rFonts w:eastAsia="Calibri"/>
          <w:sz w:val="28"/>
          <w:szCs w:val="28"/>
          <w:lang w:eastAsia="en-US"/>
        </w:rPr>
        <w:t xml:space="preserve"> </w:t>
      </w:r>
      <w:r w:rsidR="0097256A" w:rsidRPr="001E4829">
        <w:rPr>
          <w:rFonts w:eastAsia="Calibri"/>
          <w:sz w:val="28"/>
          <w:szCs w:val="28"/>
          <w:lang w:eastAsia="en-US"/>
        </w:rPr>
        <w:t>в соответствии с «дорожными картами»;</w:t>
      </w:r>
    </w:p>
    <w:p w:rsidR="00104965" w:rsidRPr="001E4829" w:rsidRDefault="00AD1A10" w:rsidP="00BC5AD7">
      <w:pPr>
        <w:pStyle w:val="Style14"/>
        <w:widowControl/>
        <w:spacing w:line="269" w:lineRule="auto"/>
        <w:ind w:firstLine="709"/>
        <w:rPr>
          <w:rFonts w:eastAsia="Calibri"/>
          <w:sz w:val="28"/>
          <w:szCs w:val="28"/>
          <w:lang w:eastAsia="en-US"/>
        </w:rPr>
      </w:pPr>
      <w:r w:rsidRPr="001E4829">
        <w:rPr>
          <w:rFonts w:eastAsia="Calibri"/>
          <w:sz w:val="28"/>
          <w:szCs w:val="28"/>
          <w:lang w:eastAsia="en-US"/>
        </w:rPr>
        <w:t xml:space="preserve">- </w:t>
      </w:r>
      <w:r w:rsidR="00144C21" w:rsidRPr="001E4829">
        <w:rPr>
          <w:sz w:val="28"/>
          <w:szCs w:val="28"/>
        </w:rPr>
        <w:t xml:space="preserve"> рост заработной платы</w:t>
      </w:r>
      <w:r w:rsidRPr="001E4829">
        <w:rPr>
          <w:sz w:val="28"/>
          <w:szCs w:val="28"/>
        </w:rPr>
        <w:t xml:space="preserve"> отдельных категорий</w:t>
      </w:r>
      <w:r w:rsidR="00144C21" w:rsidRPr="001E4829">
        <w:rPr>
          <w:sz w:val="28"/>
          <w:szCs w:val="28"/>
        </w:rPr>
        <w:t xml:space="preserve"> работнико</w:t>
      </w:r>
      <w:r w:rsidR="00F33A39" w:rsidRPr="001E4829">
        <w:rPr>
          <w:sz w:val="28"/>
          <w:szCs w:val="28"/>
        </w:rPr>
        <w:t>в</w:t>
      </w:r>
      <w:r w:rsidR="00144C21" w:rsidRPr="001E4829">
        <w:rPr>
          <w:sz w:val="28"/>
          <w:szCs w:val="28"/>
        </w:rPr>
        <w:t xml:space="preserve"> бюджетной сф</w:t>
      </w:r>
      <w:r w:rsidR="00144C21" w:rsidRPr="001E4829">
        <w:rPr>
          <w:sz w:val="28"/>
          <w:szCs w:val="28"/>
        </w:rPr>
        <w:t>е</w:t>
      </w:r>
      <w:r w:rsidR="00144C21" w:rsidRPr="001E4829">
        <w:rPr>
          <w:sz w:val="28"/>
          <w:szCs w:val="28"/>
        </w:rPr>
        <w:t>ры</w:t>
      </w:r>
      <w:r w:rsidRPr="001E4829">
        <w:rPr>
          <w:sz w:val="28"/>
          <w:szCs w:val="28"/>
        </w:rPr>
        <w:t>, не вошедших в категории работников</w:t>
      </w:r>
      <w:r w:rsidR="00DE723A" w:rsidRPr="001E4829">
        <w:rPr>
          <w:sz w:val="28"/>
          <w:szCs w:val="28"/>
        </w:rPr>
        <w:t>,</w:t>
      </w:r>
      <w:r w:rsidRPr="001E4829">
        <w:rPr>
          <w:sz w:val="28"/>
          <w:szCs w:val="28"/>
        </w:rPr>
        <w:t xml:space="preserve"> повышение заработной платы которых опр</w:t>
      </w:r>
      <w:r w:rsidRPr="001E4829">
        <w:rPr>
          <w:sz w:val="28"/>
          <w:szCs w:val="28"/>
        </w:rPr>
        <w:t>е</w:t>
      </w:r>
      <w:r w:rsidRPr="001E4829">
        <w:rPr>
          <w:sz w:val="28"/>
          <w:szCs w:val="28"/>
        </w:rPr>
        <w:t xml:space="preserve">делено </w:t>
      </w:r>
      <w:r w:rsidRPr="001E4829">
        <w:rPr>
          <w:rFonts w:eastAsia="Calibri"/>
          <w:sz w:val="28"/>
          <w:szCs w:val="28"/>
          <w:lang w:eastAsia="en-US"/>
        </w:rPr>
        <w:t xml:space="preserve">Указами Президента Российской Федерации от 7 мая 2012 года, </w:t>
      </w:r>
      <w:r w:rsidR="0097256A" w:rsidRPr="001E4829">
        <w:rPr>
          <w:sz w:val="28"/>
          <w:szCs w:val="28"/>
        </w:rPr>
        <w:t>государс</w:t>
      </w:r>
      <w:r w:rsidR="0097256A" w:rsidRPr="001E4829">
        <w:rPr>
          <w:sz w:val="28"/>
          <w:szCs w:val="28"/>
        </w:rPr>
        <w:t>т</w:t>
      </w:r>
      <w:r w:rsidR="0097256A" w:rsidRPr="001E4829">
        <w:rPr>
          <w:sz w:val="28"/>
          <w:szCs w:val="28"/>
        </w:rPr>
        <w:t>венных гражданских служащих Республики Татарстан и других категорий работн</w:t>
      </w:r>
      <w:r w:rsidR="0097256A" w:rsidRPr="001E4829">
        <w:rPr>
          <w:sz w:val="28"/>
          <w:szCs w:val="28"/>
        </w:rPr>
        <w:t>и</w:t>
      </w:r>
      <w:r w:rsidR="0097256A" w:rsidRPr="001E4829">
        <w:rPr>
          <w:sz w:val="28"/>
          <w:szCs w:val="28"/>
        </w:rPr>
        <w:t>ков государственных органов Республики Татарстан</w:t>
      </w:r>
      <w:r w:rsidR="0097256A" w:rsidRPr="001E4829">
        <w:rPr>
          <w:rFonts w:eastAsia="Calibri"/>
          <w:sz w:val="28"/>
          <w:szCs w:val="28"/>
          <w:lang w:eastAsia="en-US"/>
        </w:rPr>
        <w:t xml:space="preserve"> </w:t>
      </w:r>
      <w:r w:rsidRPr="001E4829">
        <w:rPr>
          <w:rFonts w:eastAsia="Calibri"/>
          <w:sz w:val="28"/>
          <w:szCs w:val="28"/>
          <w:lang w:eastAsia="en-US"/>
        </w:rPr>
        <w:t xml:space="preserve">на </w:t>
      </w:r>
      <w:r w:rsidRPr="001E4829">
        <w:rPr>
          <w:sz w:val="28"/>
          <w:szCs w:val="28"/>
        </w:rPr>
        <w:t>5,0 пр</w:t>
      </w:r>
      <w:r w:rsidRPr="001E4829">
        <w:rPr>
          <w:sz w:val="28"/>
          <w:szCs w:val="28"/>
        </w:rPr>
        <w:t>о</w:t>
      </w:r>
      <w:r w:rsidRPr="001E4829">
        <w:rPr>
          <w:sz w:val="28"/>
          <w:szCs w:val="28"/>
        </w:rPr>
        <w:t>центов с 1 октября 201</w:t>
      </w:r>
      <w:r w:rsidR="00617047" w:rsidRPr="001E4829">
        <w:rPr>
          <w:sz w:val="28"/>
          <w:szCs w:val="28"/>
        </w:rPr>
        <w:t>5</w:t>
      </w:r>
      <w:r w:rsidRPr="001E4829">
        <w:rPr>
          <w:sz w:val="28"/>
          <w:szCs w:val="28"/>
        </w:rPr>
        <w:t xml:space="preserve"> года</w:t>
      </w:r>
      <w:r w:rsidRPr="001E4829">
        <w:rPr>
          <w:rFonts w:eastAsia="Calibri"/>
          <w:sz w:val="28"/>
          <w:szCs w:val="28"/>
          <w:lang w:eastAsia="en-US"/>
        </w:rPr>
        <w:t>;</w:t>
      </w:r>
    </w:p>
    <w:p w:rsidR="00104965" w:rsidRPr="001E4829" w:rsidRDefault="00144C21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  <w:r w:rsidRPr="001E4829">
        <w:rPr>
          <w:sz w:val="28"/>
          <w:szCs w:val="28"/>
        </w:rPr>
        <w:t xml:space="preserve">- публичные обязательства, </w:t>
      </w:r>
      <w:r w:rsidR="00527ED2" w:rsidRPr="001E4829">
        <w:rPr>
          <w:sz w:val="28"/>
          <w:szCs w:val="28"/>
        </w:rPr>
        <w:t xml:space="preserve">расходы на </w:t>
      </w:r>
      <w:r w:rsidRPr="001E4829">
        <w:rPr>
          <w:sz w:val="28"/>
          <w:szCs w:val="28"/>
        </w:rPr>
        <w:t>питание и медикаменты индексирую</w:t>
      </w:r>
      <w:r w:rsidRPr="001E4829">
        <w:rPr>
          <w:sz w:val="28"/>
          <w:szCs w:val="28"/>
        </w:rPr>
        <w:t>т</w:t>
      </w:r>
      <w:r w:rsidRPr="001E4829">
        <w:rPr>
          <w:sz w:val="28"/>
          <w:szCs w:val="28"/>
        </w:rPr>
        <w:t xml:space="preserve">ся на </w:t>
      </w:r>
      <w:r w:rsidR="007E00AA" w:rsidRPr="001E4829">
        <w:rPr>
          <w:sz w:val="28"/>
          <w:szCs w:val="28"/>
        </w:rPr>
        <w:t>5,</w:t>
      </w:r>
      <w:r w:rsidR="001802F9" w:rsidRPr="001E4829">
        <w:rPr>
          <w:sz w:val="28"/>
          <w:szCs w:val="28"/>
        </w:rPr>
        <w:t>0</w:t>
      </w:r>
      <w:r w:rsidR="008C1F48" w:rsidRPr="001E4829">
        <w:rPr>
          <w:sz w:val="28"/>
          <w:szCs w:val="28"/>
        </w:rPr>
        <w:t xml:space="preserve"> процентов</w:t>
      </w:r>
      <w:r w:rsidRPr="001E4829">
        <w:rPr>
          <w:sz w:val="28"/>
          <w:szCs w:val="28"/>
        </w:rPr>
        <w:t xml:space="preserve"> с 1 января 201</w:t>
      </w:r>
      <w:r w:rsidR="000A4810" w:rsidRPr="001E4829">
        <w:rPr>
          <w:sz w:val="28"/>
          <w:szCs w:val="28"/>
        </w:rPr>
        <w:t>5</w:t>
      </w:r>
      <w:r w:rsidRPr="001E4829">
        <w:rPr>
          <w:sz w:val="28"/>
          <w:szCs w:val="28"/>
        </w:rPr>
        <w:t xml:space="preserve"> года;</w:t>
      </w:r>
    </w:p>
    <w:p w:rsidR="00104965" w:rsidRPr="001E4829" w:rsidRDefault="00144C21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  <w:r w:rsidRPr="001E4829">
        <w:rPr>
          <w:sz w:val="28"/>
          <w:szCs w:val="28"/>
        </w:rPr>
        <w:t>- стипендии предлагается повысить с 1 сентября 201</w:t>
      </w:r>
      <w:r w:rsidR="000A4810" w:rsidRPr="001E4829">
        <w:rPr>
          <w:sz w:val="28"/>
          <w:szCs w:val="28"/>
        </w:rPr>
        <w:t>5</w:t>
      </w:r>
      <w:r w:rsidRPr="001E4829">
        <w:rPr>
          <w:sz w:val="28"/>
          <w:szCs w:val="28"/>
        </w:rPr>
        <w:t xml:space="preserve"> года на </w:t>
      </w:r>
      <w:r w:rsidR="00822E2C" w:rsidRPr="001E4829">
        <w:rPr>
          <w:sz w:val="28"/>
          <w:szCs w:val="28"/>
        </w:rPr>
        <w:t>5</w:t>
      </w:r>
      <w:r w:rsidRPr="001E4829">
        <w:rPr>
          <w:sz w:val="28"/>
          <w:szCs w:val="28"/>
        </w:rPr>
        <w:t>,</w:t>
      </w:r>
      <w:r w:rsidR="001802F9" w:rsidRPr="001E4829">
        <w:rPr>
          <w:sz w:val="28"/>
          <w:szCs w:val="28"/>
        </w:rPr>
        <w:t>0</w:t>
      </w:r>
      <w:r w:rsidRPr="001E4829">
        <w:rPr>
          <w:sz w:val="28"/>
          <w:szCs w:val="28"/>
        </w:rPr>
        <w:t xml:space="preserve"> </w:t>
      </w:r>
      <w:r w:rsidR="008C1F48" w:rsidRPr="001E4829">
        <w:rPr>
          <w:sz w:val="28"/>
          <w:szCs w:val="28"/>
        </w:rPr>
        <w:t>проце</w:t>
      </w:r>
      <w:r w:rsidR="008C1F48" w:rsidRPr="001E4829">
        <w:rPr>
          <w:sz w:val="28"/>
          <w:szCs w:val="28"/>
        </w:rPr>
        <w:t>н</w:t>
      </w:r>
      <w:r w:rsidR="008C1F48" w:rsidRPr="001E4829">
        <w:rPr>
          <w:sz w:val="28"/>
          <w:szCs w:val="28"/>
        </w:rPr>
        <w:t>тов</w:t>
      </w:r>
      <w:r w:rsidRPr="001E4829">
        <w:rPr>
          <w:sz w:val="28"/>
          <w:szCs w:val="28"/>
        </w:rPr>
        <w:t>;</w:t>
      </w:r>
    </w:p>
    <w:p w:rsidR="00104965" w:rsidRPr="001E4829" w:rsidRDefault="00144C21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  <w:r w:rsidRPr="001E4829">
        <w:rPr>
          <w:sz w:val="28"/>
          <w:szCs w:val="28"/>
        </w:rPr>
        <w:t xml:space="preserve">- коммунальные услуги учтены с ростом </w:t>
      </w:r>
      <w:r w:rsidR="000A4810" w:rsidRPr="001E4829">
        <w:rPr>
          <w:sz w:val="28"/>
          <w:szCs w:val="28"/>
        </w:rPr>
        <w:t>6</w:t>
      </w:r>
      <w:r w:rsidR="00BB6CC4" w:rsidRPr="001E4829">
        <w:rPr>
          <w:sz w:val="28"/>
          <w:szCs w:val="28"/>
        </w:rPr>
        <w:t>,</w:t>
      </w:r>
      <w:r w:rsidR="008F06C1" w:rsidRPr="001E4829">
        <w:rPr>
          <w:sz w:val="28"/>
          <w:szCs w:val="28"/>
        </w:rPr>
        <w:t>0</w:t>
      </w:r>
      <w:r w:rsidR="0053182F" w:rsidRPr="001E4829">
        <w:rPr>
          <w:sz w:val="28"/>
          <w:szCs w:val="28"/>
        </w:rPr>
        <w:t xml:space="preserve"> </w:t>
      </w:r>
      <w:r w:rsidR="008C1F48" w:rsidRPr="001E4829">
        <w:rPr>
          <w:sz w:val="28"/>
          <w:szCs w:val="28"/>
        </w:rPr>
        <w:t>процентов</w:t>
      </w:r>
      <w:r w:rsidRPr="001E4829">
        <w:rPr>
          <w:sz w:val="28"/>
          <w:szCs w:val="28"/>
        </w:rPr>
        <w:t xml:space="preserve"> с 1 </w:t>
      </w:r>
      <w:r w:rsidR="005A4194" w:rsidRPr="001E4829">
        <w:rPr>
          <w:sz w:val="28"/>
          <w:szCs w:val="28"/>
        </w:rPr>
        <w:t>июля</w:t>
      </w:r>
      <w:r w:rsidRPr="001E4829">
        <w:rPr>
          <w:sz w:val="28"/>
          <w:szCs w:val="28"/>
        </w:rPr>
        <w:t xml:space="preserve"> 201</w:t>
      </w:r>
      <w:r w:rsidR="000A4810" w:rsidRPr="001E4829">
        <w:rPr>
          <w:sz w:val="28"/>
          <w:szCs w:val="28"/>
        </w:rPr>
        <w:t>5</w:t>
      </w:r>
      <w:r w:rsidRPr="001E4829">
        <w:rPr>
          <w:sz w:val="28"/>
          <w:szCs w:val="28"/>
        </w:rPr>
        <w:t xml:space="preserve"> г</w:t>
      </w:r>
      <w:r w:rsidRPr="001E4829">
        <w:rPr>
          <w:sz w:val="28"/>
          <w:szCs w:val="28"/>
        </w:rPr>
        <w:t>о</w:t>
      </w:r>
      <w:r w:rsidRPr="001E4829">
        <w:rPr>
          <w:sz w:val="28"/>
          <w:szCs w:val="28"/>
        </w:rPr>
        <w:t>да.</w:t>
      </w:r>
    </w:p>
    <w:p w:rsidR="00104965" w:rsidRPr="001E4829" w:rsidRDefault="00104965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</w:p>
    <w:p w:rsidR="00023CAF" w:rsidRPr="001E4829" w:rsidRDefault="00023CAF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На основе данных параметров сформирована расходная часть бюджета </w:t>
      </w:r>
      <w:r w:rsidR="00AF7ABF" w:rsidRPr="001E4829">
        <w:rPr>
          <w:b/>
          <w:sz w:val="28"/>
          <w:szCs w:val="28"/>
        </w:rPr>
        <w:t>Ч</w:t>
      </w:r>
      <w:r w:rsidR="00AF7ABF" w:rsidRPr="001E4829">
        <w:rPr>
          <w:b/>
          <w:sz w:val="28"/>
          <w:szCs w:val="28"/>
        </w:rPr>
        <w:t>е</w:t>
      </w:r>
      <w:r w:rsidR="00AF7ABF" w:rsidRPr="001E4829">
        <w:rPr>
          <w:b/>
          <w:sz w:val="28"/>
          <w:szCs w:val="28"/>
        </w:rPr>
        <w:t>ремшанского муниципального района</w:t>
      </w:r>
      <w:r w:rsidR="00AF7ABF" w:rsidRPr="001E4829">
        <w:rPr>
          <w:rStyle w:val="FontStyle33"/>
          <w:sz w:val="28"/>
          <w:szCs w:val="28"/>
        </w:rPr>
        <w:t xml:space="preserve"> </w:t>
      </w:r>
      <w:r w:rsidRPr="001E4829">
        <w:rPr>
          <w:rStyle w:val="FontStyle33"/>
          <w:sz w:val="28"/>
          <w:szCs w:val="28"/>
        </w:rPr>
        <w:t xml:space="preserve">Республики Татарстан на 2015 год в сумме </w:t>
      </w:r>
      <w:r w:rsidR="001E4829">
        <w:rPr>
          <w:rStyle w:val="FontStyle33"/>
          <w:sz w:val="28"/>
          <w:szCs w:val="28"/>
        </w:rPr>
        <w:t xml:space="preserve">551 430,86 </w:t>
      </w:r>
      <w:r w:rsidRPr="001E4829">
        <w:rPr>
          <w:rStyle w:val="FontStyle33"/>
          <w:sz w:val="28"/>
          <w:szCs w:val="28"/>
        </w:rPr>
        <w:t xml:space="preserve"> </w:t>
      </w:r>
      <w:r w:rsidR="00D90E6B" w:rsidRPr="001E4829">
        <w:rPr>
          <w:rStyle w:val="FontStyle33"/>
          <w:sz w:val="28"/>
          <w:szCs w:val="28"/>
        </w:rPr>
        <w:t>тыс</w:t>
      </w:r>
      <w:r w:rsidRPr="001E4829">
        <w:rPr>
          <w:rStyle w:val="FontStyle33"/>
          <w:sz w:val="28"/>
          <w:szCs w:val="28"/>
        </w:rPr>
        <w:t xml:space="preserve">. рублей и на плановый период 2016 и 2017 годов в суммах </w:t>
      </w:r>
      <w:r w:rsidR="001E4829">
        <w:rPr>
          <w:rStyle w:val="FontStyle33"/>
          <w:sz w:val="28"/>
          <w:szCs w:val="28"/>
        </w:rPr>
        <w:t>565 255,98</w:t>
      </w:r>
      <w:r w:rsidRPr="001E4829">
        <w:rPr>
          <w:rStyle w:val="FontStyle33"/>
          <w:sz w:val="28"/>
          <w:szCs w:val="28"/>
        </w:rPr>
        <w:t xml:space="preserve"> </w:t>
      </w:r>
      <w:r w:rsidR="00D90E6B" w:rsidRPr="001E4829">
        <w:rPr>
          <w:rStyle w:val="FontStyle33"/>
          <w:sz w:val="28"/>
          <w:szCs w:val="28"/>
        </w:rPr>
        <w:t>тыс</w:t>
      </w:r>
      <w:r w:rsidRPr="001E4829">
        <w:rPr>
          <w:rStyle w:val="FontStyle33"/>
          <w:sz w:val="28"/>
          <w:szCs w:val="28"/>
        </w:rPr>
        <w:t xml:space="preserve">. рублей и </w:t>
      </w:r>
      <w:r w:rsidR="001E4829">
        <w:rPr>
          <w:rStyle w:val="FontStyle33"/>
          <w:sz w:val="28"/>
          <w:szCs w:val="28"/>
        </w:rPr>
        <w:t>584 961,7</w:t>
      </w:r>
      <w:r w:rsidRPr="001E4829">
        <w:rPr>
          <w:rStyle w:val="FontStyle33"/>
          <w:sz w:val="28"/>
          <w:szCs w:val="28"/>
        </w:rPr>
        <w:t xml:space="preserve"> </w:t>
      </w:r>
      <w:r w:rsidR="00D90E6B" w:rsidRPr="001E4829">
        <w:rPr>
          <w:rStyle w:val="FontStyle33"/>
          <w:sz w:val="28"/>
          <w:szCs w:val="28"/>
        </w:rPr>
        <w:t>тыс</w:t>
      </w:r>
      <w:r w:rsidRPr="001E4829">
        <w:rPr>
          <w:rStyle w:val="FontStyle33"/>
          <w:sz w:val="28"/>
          <w:szCs w:val="28"/>
        </w:rPr>
        <w:t xml:space="preserve">. рублей соответственно. </w:t>
      </w:r>
    </w:p>
    <w:p w:rsidR="004A4A29" w:rsidRPr="001E4829" w:rsidRDefault="004A4A29" w:rsidP="00BC5AD7">
      <w:pPr>
        <w:pStyle w:val="11"/>
        <w:spacing w:line="269" w:lineRule="auto"/>
        <w:ind w:firstLine="709"/>
        <w:jc w:val="both"/>
        <w:rPr>
          <w:szCs w:val="28"/>
        </w:rPr>
      </w:pPr>
    </w:p>
    <w:p w:rsidR="00B7265D" w:rsidRPr="001E4829" w:rsidRDefault="002C412D" w:rsidP="00BC5AD7">
      <w:pPr>
        <w:pStyle w:val="11"/>
        <w:spacing w:line="269" w:lineRule="auto"/>
        <w:ind w:firstLine="709"/>
        <w:jc w:val="both"/>
        <w:rPr>
          <w:szCs w:val="28"/>
        </w:rPr>
      </w:pPr>
      <w:r w:rsidRPr="001E4829">
        <w:rPr>
          <w:szCs w:val="28"/>
        </w:rPr>
        <w:t xml:space="preserve">По разделу </w:t>
      </w:r>
      <w:r w:rsidRPr="001E4829">
        <w:rPr>
          <w:rStyle w:val="FontStyle33"/>
          <w:sz w:val="28"/>
          <w:szCs w:val="28"/>
        </w:rPr>
        <w:t>01</w:t>
      </w:r>
      <w:r w:rsidRPr="001E4829">
        <w:rPr>
          <w:b/>
          <w:szCs w:val="28"/>
        </w:rPr>
        <w:t xml:space="preserve"> «Общегосударственные вопросы»</w:t>
      </w:r>
      <w:r w:rsidRPr="001E4829">
        <w:rPr>
          <w:szCs w:val="28"/>
        </w:rPr>
        <w:t xml:space="preserve"> прогнозный объем расх</w:t>
      </w:r>
      <w:r w:rsidRPr="001E4829">
        <w:rPr>
          <w:szCs w:val="28"/>
        </w:rPr>
        <w:t>о</w:t>
      </w:r>
      <w:r w:rsidRPr="001E4829">
        <w:rPr>
          <w:szCs w:val="28"/>
        </w:rPr>
        <w:t>дов на 201</w:t>
      </w:r>
      <w:r w:rsidR="00050690" w:rsidRPr="001E4829">
        <w:rPr>
          <w:szCs w:val="28"/>
        </w:rPr>
        <w:t>5</w:t>
      </w:r>
      <w:r w:rsidRPr="001E4829">
        <w:rPr>
          <w:szCs w:val="28"/>
        </w:rPr>
        <w:t xml:space="preserve"> год составил </w:t>
      </w:r>
      <w:r w:rsidR="000D1BAD" w:rsidRPr="001E4829">
        <w:rPr>
          <w:szCs w:val="28"/>
        </w:rPr>
        <w:t>36091,64</w:t>
      </w:r>
      <w:r w:rsidRPr="001E4829">
        <w:rPr>
          <w:szCs w:val="28"/>
        </w:rPr>
        <w:t xml:space="preserve"> </w:t>
      </w:r>
      <w:r w:rsidR="00D90E6B" w:rsidRPr="001E4829">
        <w:rPr>
          <w:bCs/>
          <w:szCs w:val="28"/>
        </w:rPr>
        <w:t>тыс</w:t>
      </w:r>
      <w:r w:rsidRPr="001E4829">
        <w:rPr>
          <w:bCs/>
          <w:szCs w:val="28"/>
        </w:rPr>
        <w:t>. рублей</w:t>
      </w:r>
      <w:r w:rsidRPr="001E4829">
        <w:rPr>
          <w:szCs w:val="28"/>
        </w:rPr>
        <w:t>, на 201</w:t>
      </w:r>
      <w:r w:rsidR="00050690" w:rsidRPr="001E4829">
        <w:rPr>
          <w:szCs w:val="28"/>
        </w:rPr>
        <w:t>6</w:t>
      </w:r>
      <w:r w:rsidRPr="001E4829">
        <w:rPr>
          <w:szCs w:val="28"/>
        </w:rPr>
        <w:t xml:space="preserve"> год – </w:t>
      </w:r>
      <w:r w:rsidR="000D1BAD" w:rsidRPr="001E4829">
        <w:rPr>
          <w:szCs w:val="28"/>
        </w:rPr>
        <w:t>40927,6</w:t>
      </w:r>
      <w:r w:rsidR="004F525C" w:rsidRPr="001E4829">
        <w:rPr>
          <w:szCs w:val="28"/>
        </w:rPr>
        <w:t xml:space="preserve"> </w:t>
      </w:r>
      <w:r w:rsidR="00D90E6B" w:rsidRPr="001E4829">
        <w:rPr>
          <w:bCs/>
          <w:szCs w:val="28"/>
        </w:rPr>
        <w:t>тыс</w:t>
      </w:r>
      <w:r w:rsidRPr="001E4829">
        <w:rPr>
          <w:bCs/>
          <w:szCs w:val="28"/>
        </w:rPr>
        <w:t>. ру</w:t>
      </w:r>
      <w:r w:rsidRPr="001E4829">
        <w:rPr>
          <w:bCs/>
          <w:szCs w:val="28"/>
        </w:rPr>
        <w:t>б</w:t>
      </w:r>
      <w:r w:rsidRPr="001E4829">
        <w:rPr>
          <w:bCs/>
          <w:szCs w:val="28"/>
        </w:rPr>
        <w:t>лей</w:t>
      </w:r>
      <w:r w:rsidRPr="001E4829">
        <w:rPr>
          <w:szCs w:val="28"/>
        </w:rPr>
        <w:t>, на 201</w:t>
      </w:r>
      <w:r w:rsidR="00050690" w:rsidRPr="001E4829">
        <w:rPr>
          <w:szCs w:val="28"/>
        </w:rPr>
        <w:t>7</w:t>
      </w:r>
      <w:r w:rsidRPr="001E4829">
        <w:rPr>
          <w:szCs w:val="28"/>
        </w:rPr>
        <w:t xml:space="preserve"> год – </w:t>
      </w:r>
      <w:r w:rsidR="000D1BAD" w:rsidRPr="001E4829">
        <w:rPr>
          <w:szCs w:val="28"/>
        </w:rPr>
        <w:t>33444,32</w:t>
      </w:r>
      <w:r w:rsidRPr="001E4829">
        <w:rPr>
          <w:szCs w:val="28"/>
        </w:rPr>
        <w:t xml:space="preserve"> </w:t>
      </w:r>
      <w:r w:rsidR="00D90E6B" w:rsidRPr="001E4829">
        <w:rPr>
          <w:bCs/>
          <w:szCs w:val="28"/>
        </w:rPr>
        <w:t>тыс</w:t>
      </w:r>
      <w:r w:rsidRPr="001E4829">
        <w:rPr>
          <w:bCs/>
          <w:szCs w:val="28"/>
        </w:rPr>
        <w:t>. рублей</w:t>
      </w:r>
      <w:r w:rsidRPr="001E4829">
        <w:rPr>
          <w:szCs w:val="28"/>
        </w:rPr>
        <w:t>.</w:t>
      </w:r>
    </w:p>
    <w:p w:rsidR="003F3172" w:rsidRPr="001E4829" w:rsidRDefault="005C2F9B" w:rsidP="00BC5AD7">
      <w:pPr>
        <w:pStyle w:val="11"/>
        <w:spacing w:line="269" w:lineRule="auto"/>
        <w:ind w:firstLine="709"/>
        <w:jc w:val="both"/>
        <w:rPr>
          <w:spacing w:val="-2"/>
          <w:szCs w:val="28"/>
        </w:rPr>
      </w:pPr>
      <w:r w:rsidRPr="001E4829">
        <w:rPr>
          <w:spacing w:val="-2"/>
          <w:szCs w:val="28"/>
        </w:rPr>
        <w:t xml:space="preserve">На содержание органов </w:t>
      </w:r>
      <w:r w:rsidR="00B67725" w:rsidRPr="001E4829">
        <w:rPr>
          <w:spacing w:val="-2"/>
          <w:szCs w:val="28"/>
        </w:rPr>
        <w:t>местного самоуправления и бюджетных учреждений</w:t>
      </w:r>
      <w:r w:rsidRPr="001E4829">
        <w:rPr>
          <w:spacing w:val="-2"/>
          <w:szCs w:val="28"/>
        </w:rPr>
        <w:t xml:space="preserve"> в 2015 году предусмотрено </w:t>
      </w:r>
      <w:r w:rsidR="000D1BAD" w:rsidRPr="001E4829">
        <w:rPr>
          <w:spacing w:val="-2"/>
          <w:szCs w:val="28"/>
        </w:rPr>
        <w:t>36091,64</w:t>
      </w:r>
      <w:r w:rsidRPr="001E4829">
        <w:rPr>
          <w:spacing w:val="-2"/>
          <w:szCs w:val="28"/>
        </w:rPr>
        <w:t xml:space="preserve"> </w:t>
      </w:r>
      <w:r w:rsidR="00D90E6B" w:rsidRPr="001E4829">
        <w:rPr>
          <w:bCs/>
          <w:spacing w:val="-2"/>
          <w:szCs w:val="28"/>
        </w:rPr>
        <w:t>тыс</w:t>
      </w:r>
      <w:r w:rsidRPr="001E4829">
        <w:rPr>
          <w:bCs/>
          <w:spacing w:val="-2"/>
          <w:szCs w:val="28"/>
        </w:rPr>
        <w:t>. рублей</w:t>
      </w:r>
      <w:r w:rsidRPr="001E4829">
        <w:rPr>
          <w:spacing w:val="-2"/>
          <w:szCs w:val="28"/>
        </w:rPr>
        <w:t xml:space="preserve">, в 2016 год – </w:t>
      </w:r>
      <w:r w:rsidR="00856A1B" w:rsidRPr="001E4829">
        <w:rPr>
          <w:spacing w:val="-2"/>
          <w:szCs w:val="28"/>
        </w:rPr>
        <w:t>40927,6</w:t>
      </w:r>
      <w:r w:rsidRPr="001E4829">
        <w:rPr>
          <w:spacing w:val="-2"/>
          <w:szCs w:val="28"/>
        </w:rPr>
        <w:t xml:space="preserve"> </w:t>
      </w:r>
      <w:r w:rsidR="00D90E6B" w:rsidRPr="001E4829">
        <w:rPr>
          <w:bCs/>
          <w:spacing w:val="-2"/>
          <w:szCs w:val="28"/>
        </w:rPr>
        <w:t>тыс</w:t>
      </w:r>
      <w:r w:rsidRPr="001E4829">
        <w:rPr>
          <w:bCs/>
          <w:spacing w:val="-2"/>
          <w:szCs w:val="28"/>
        </w:rPr>
        <w:t xml:space="preserve">. рублей, в 2017 год – </w:t>
      </w:r>
      <w:r w:rsidR="00856A1B" w:rsidRPr="001E4829">
        <w:rPr>
          <w:bCs/>
          <w:spacing w:val="-2"/>
          <w:szCs w:val="28"/>
        </w:rPr>
        <w:t>33444,32</w:t>
      </w:r>
      <w:r w:rsidRPr="001E4829">
        <w:rPr>
          <w:bCs/>
          <w:spacing w:val="-2"/>
          <w:szCs w:val="28"/>
        </w:rPr>
        <w:t xml:space="preserve"> </w:t>
      </w:r>
      <w:r w:rsidR="00D90E6B" w:rsidRPr="001E4829">
        <w:rPr>
          <w:bCs/>
          <w:spacing w:val="-2"/>
          <w:szCs w:val="28"/>
        </w:rPr>
        <w:t>тыс</w:t>
      </w:r>
      <w:r w:rsidRPr="001E4829">
        <w:rPr>
          <w:bCs/>
          <w:spacing w:val="-2"/>
          <w:szCs w:val="28"/>
        </w:rPr>
        <w:t>. рублей</w:t>
      </w:r>
      <w:r w:rsidRPr="001E4829">
        <w:rPr>
          <w:spacing w:val="-2"/>
          <w:szCs w:val="28"/>
        </w:rPr>
        <w:t xml:space="preserve">. </w:t>
      </w:r>
    </w:p>
    <w:p w:rsidR="003F3172" w:rsidRPr="001E4829" w:rsidRDefault="00A770DF" w:rsidP="00BC5AD7">
      <w:pPr>
        <w:pStyle w:val="11"/>
        <w:spacing w:line="269" w:lineRule="auto"/>
        <w:ind w:firstLine="709"/>
        <w:jc w:val="both"/>
        <w:rPr>
          <w:bCs/>
          <w:szCs w:val="28"/>
        </w:rPr>
      </w:pPr>
      <w:r w:rsidRPr="001E4829">
        <w:rPr>
          <w:szCs w:val="28"/>
        </w:rPr>
        <w:lastRenderedPageBreak/>
        <w:t xml:space="preserve">Объем Резервного фонда </w:t>
      </w:r>
      <w:r w:rsidR="00AF7ABF" w:rsidRPr="001E4829">
        <w:rPr>
          <w:b/>
          <w:szCs w:val="28"/>
        </w:rPr>
        <w:t>Черемшанского муниципального района</w:t>
      </w:r>
      <w:r w:rsidR="00AF7ABF" w:rsidRPr="001E4829">
        <w:rPr>
          <w:szCs w:val="28"/>
        </w:rPr>
        <w:t xml:space="preserve"> </w:t>
      </w:r>
      <w:r w:rsidRPr="001E4829">
        <w:rPr>
          <w:szCs w:val="28"/>
        </w:rPr>
        <w:t>на 2</w:t>
      </w:r>
      <w:r w:rsidR="003F3172" w:rsidRPr="001E4829">
        <w:rPr>
          <w:szCs w:val="28"/>
        </w:rPr>
        <w:t>01</w:t>
      </w:r>
      <w:r w:rsidR="00050690" w:rsidRPr="001E4829">
        <w:rPr>
          <w:szCs w:val="28"/>
        </w:rPr>
        <w:t>5</w:t>
      </w:r>
      <w:r w:rsidR="003F3172" w:rsidRPr="001E4829">
        <w:rPr>
          <w:szCs w:val="28"/>
        </w:rPr>
        <w:t xml:space="preserve"> год запланирован</w:t>
      </w:r>
      <w:r w:rsidR="004507F3" w:rsidRPr="001E4829">
        <w:rPr>
          <w:szCs w:val="28"/>
        </w:rPr>
        <w:t xml:space="preserve"> в сумме</w:t>
      </w:r>
      <w:r w:rsidR="003F3172" w:rsidRPr="001E4829">
        <w:rPr>
          <w:szCs w:val="28"/>
        </w:rPr>
        <w:t xml:space="preserve"> </w:t>
      </w:r>
      <w:r w:rsidR="00AF7ABF" w:rsidRPr="001E4829">
        <w:rPr>
          <w:szCs w:val="28"/>
        </w:rPr>
        <w:t>3838,6</w:t>
      </w:r>
      <w:r w:rsidR="003F3172" w:rsidRPr="001E4829">
        <w:rPr>
          <w:szCs w:val="28"/>
        </w:rPr>
        <w:t xml:space="preserve"> </w:t>
      </w:r>
      <w:r w:rsidR="00AF7ABF" w:rsidRPr="001E4829">
        <w:rPr>
          <w:bCs/>
          <w:szCs w:val="28"/>
        </w:rPr>
        <w:t>тыс</w:t>
      </w:r>
      <w:r w:rsidR="003F3172" w:rsidRPr="001E4829">
        <w:rPr>
          <w:bCs/>
          <w:szCs w:val="28"/>
        </w:rPr>
        <w:t>.</w:t>
      </w:r>
      <w:r w:rsidRPr="001E4829">
        <w:rPr>
          <w:bCs/>
          <w:szCs w:val="28"/>
        </w:rPr>
        <w:t xml:space="preserve"> </w:t>
      </w:r>
      <w:r w:rsidR="003F3172" w:rsidRPr="001E4829">
        <w:rPr>
          <w:bCs/>
          <w:szCs w:val="28"/>
        </w:rPr>
        <w:t>рублей</w:t>
      </w:r>
      <w:r w:rsidRPr="001E4829">
        <w:rPr>
          <w:bCs/>
          <w:szCs w:val="28"/>
        </w:rPr>
        <w:t>, на 201</w:t>
      </w:r>
      <w:r w:rsidR="00050690" w:rsidRPr="001E4829">
        <w:rPr>
          <w:bCs/>
          <w:szCs w:val="28"/>
        </w:rPr>
        <w:t>6</w:t>
      </w:r>
      <w:r w:rsidRPr="001E4829">
        <w:rPr>
          <w:bCs/>
          <w:szCs w:val="28"/>
        </w:rPr>
        <w:t xml:space="preserve"> год – </w:t>
      </w:r>
      <w:r w:rsidR="00D90E6B" w:rsidRPr="001E4829">
        <w:rPr>
          <w:bCs/>
          <w:szCs w:val="28"/>
        </w:rPr>
        <w:t>3838,6</w:t>
      </w:r>
      <w:r w:rsidRPr="001E4829">
        <w:rPr>
          <w:bCs/>
          <w:szCs w:val="28"/>
        </w:rPr>
        <w:t xml:space="preserve"> </w:t>
      </w:r>
      <w:r w:rsidR="00D90E6B" w:rsidRPr="001E4829">
        <w:rPr>
          <w:bCs/>
          <w:szCs w:val="28"/>
        </w:rPr>
        <w:t>тыс</w:t>
      </w:r>
      <w:r w:rsidRPr="001E4829">
        <w:rPr>
          <w:bCs/>
          <w:szCs w:val="28"/>
        </w:rPr>
        <w:t>. ру</w:t>
      </w:r>
      <w:r w:rsidRPr="001E4829">
        <w:rPr>
          <w:bCs/>
          <w:szCs w:val="28"/>
        </w:rPr>
        <w:t>б</w:t>
      </w:r>
      <w:r w:rsidRPr="001E4829">
        <w:rPr>
          <w:bCs/>
          <w:szCs w:val="28"/>
        </w:rPr>
        <w:t>лей, на 201</w:t>
      </w:r>
      <w:r w:rsidR="00050690" w:rsidRPr="001E4829">
        <w:rPr>
          <w:bCs/>
          <w:szCs w:val="28"/>
        </w:rPr>
        <w:t>7</w:t>
      </w:r>
      <w:r w:rsidRPr="001E4829">
        <w:rPr>
          <w:bCs/>
          <w:szCs w:val="28"/>
        </w:rPr>
        <w:t xml:space="preserve"> год – </w:t>
      </w:r>
      <w:r w:rsidR="00D90E6B" w:rsidRPr="001E4829">
        <w:rPr>
          <w:bCs/>
          <w:szCs w:val="28"/>
        </w:rPr>
        <w:t>3838,6</w:t>
      </w:r>
      <w:r w:rsidRPr="001E4829">
        <w:rPr>
          <w:bCs/>
          <w:szCs w:val="28"/>
        </w:rPr>
        <w:t xml:space="preserve"> </w:t>
      </w:r>
      <w:r w:rsidR="00D90E6B" w:rsidRPr="001E4829">
        <w:rPr>
          <w:bCs/>
          <w:szCs w:val="28"/>
        </w:rPr>
        <w:t>тыс</w:t>
      </w:r>
      <w:r w:rsidRPr="001E4829">
        <w:rPr>
          <w:bCs/>
          <w:szCs w:val="28"/>
        </w:rPr>
        <w:t>. рублей</w:t>
      </w:r>
      <w:r w:rsidR="00CE23A4" w:rsidRPr="001E4829">
        <w:rPr>
          <w:bCs/>
          <w:szCs w:val="28"/>
        </w:rPr>
        <w:t>.</w:t>
      </w:r>
    </w:p>
    <w:p w:rsidR="004A055F" w:rsidRPr="001E4829" w:rsidRDefault="004A055F" w:rsidP="00BC5AD7">
      <w:pPr>
        <w:pStyle w:val="Style14"/>
        <w:widowControl/>
        <w:spacing w:line="269" w:lineRule="auto"/>
        <w:ind w:firstLine="709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В разделе «Общегосударственные вопросы» учитываются </w:t>
      </w:r>
      <w:r w:rsidR="009A27AB" w:rsidRPr="001E4829">
        <w:rPr>
          <w:rStyle w:val="FontStyle33"/>
          <w:sz w:val="28"/>
          <w:szCs w:val="28"/>
        </w:rPr>
        <w:t xml:space="preserve">субвенции </w:t>
      </w:r>
      <w:r w:rsidR="0028530D" w:rsidRPr="001E4829">
        <w:rPr>
          <w:rStyle w:val="FontStyle33"/>
          <w:sz w:val="28"/>
          <w:szCs w:val="28"/>
        </w:rPr>
        <w:t>на</w:t>
      </w:r>
      <w:r w:rsidR="0028530D" w:rsidRPr="001E4829">
        <w:rPr>
          <w:sz w:val="28"/>
          <w:szCs w:val="28"/>
        </w:rPr>
        <w:t xml:space="preserve"> ре</w:t>
      </w:r>
      <w:r w:rsidR="0028530D" w:rsidRPr="001E4829">
        <w:rPr>
          <w:sz w:val="28"/>
          <w:szCs w:val="28"/>
        </w:rPr>
        <w:t>а</w:t>
      </w:r>
      <w:r w:rsidR="0028530D" w:rsidRPr="001E4829">
        <w:rPr>
          <w:sz w:val="28"/>
          <w:szCs w:val="28"/>
        </w:rPr>
        <w:t>лизацию государственных полномочий</w:t>
      </w:r>
      <w:r w:rsidR="00EC7EC7" w:rsidRPr="001E4829">
        <w:rPr>
          <w:sz w:val="28"/>
          <w:szCs w:val="28"/>
        </w:rPr>
        <w:t xml:space="preserve"> Республики Татарстан</w:t>
      </w:r>
      <w:r w:rsidR="009A27AB" w:rsidRPr="001E4829">
        <w:rPr>
          <w:rStyle w:val="FontStyle33"/>
          <w:sz w:val="28"/>
          <w:szCs w:val="28"/>
        </w:rPr>
        <w:t>:</w:t>
      </w:r>
      <w:r w:rsidR="00085837" w:rsidRPr="001E4829">
        <w:rPr>
          <w:rStyle w:val="FontStyle33"/>
          <w:sz w:val="28"/>
          <w:szCs w:val="28"/>
        </w:rPr>
        <w:t xml:space="preserve"> </w:t>
      </w:r>
    </w:p>
    <w:p w:rsidR="0028530D" w:rsidRPr="001E4829" w:rsidRDefault="0028530D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  <w:r w:rsidRPr="001E4829">
        <w:rPr>
          <w:sz w:val="28"/>
          <w:szCs w:val="28"/>
        </w:rPr>
        <w:t xml:space="preserve">- </w:t>
      </w:r>
      <w:r w:rsidR="000C207D" w:rsidRPr="001E4829">
        <w:rPr>
          <w:sz w:val="28"/>
          <w:szCs w:val="28"/>
        </w:rPr>
        <w:t>по образованию и организации деятельности комиссий по делам несове</w:t>
      </w:r>
      <w:r w:rsidR="000C207D" w:rsidRPr="001E4829">
        <w:rPr>
          <w:sz w:val="28"/>
          <w:szCs w:val="28"/>
        </w:rPr>
        <w:t>р</w:t>
      </w:r>
      <w:r w:rsidR="000C207D" w:rsidRPr="001E4829">
        <w:rPr>
          <w:sz w:val="28"/>
          <w:szCs w:val="28"/>
        </w:rPr>
        <w:t>шеннолетних и защите их прав</w:t>
      </w:r>
      <w:r w:rsidRPr="001E4829">
        <w:rPr>
          <w:sz w:val="28"/>
          <w:szCs w:val="28"/>
        </w:rPr>
        <w:t xml:space="preserve"> в соответствии с Законом Республики Тата</w:t>
      </w:r>
      <w:r w:rsidRPr="001E4829">
        <w:rPr>
          <w:sz w:val="28"/>
          <w:szCs w:val="28"/>
        </w:rPr>
        <w:t>р</w:t>
      </w:r>
      <w:r w:rsidRPr="001E4829">
        <w:rPr>
          <w:sz w:val="28"/>
          <w:szCs w:val="28"/>
        </w:rPr>
        <w:t>стан от 30</w:t>
      </w:r>
      <w:r w:rsidR="00A10740" w:rsidRPr="001E4829">
        <w:rPr>
          <w:sz w:val="28"/>
          <w:szCs w:val="28"/>
        </w:rPr>
        <w:t xml:space="preserve"> декабря </w:t>
      </w:r>
      <w:r w:rsidRPr="001E4829">
        <w:rPr>
          <w:sz w:val="28"/>
          <w:szCs w:val="28"/>
        </w:rPr>
        <w:t>2005</w:t>
      </w:r>
      <w:r w:rsidR="00761B4A" w:rsidRPr="001E4829">
        <w:rPr>
          <w:sz w:val="28"/>
          <w:szCs w:val="28"/>
        </w:rPr>
        <w:t xml:space="preserve"> </w:t>
      </w:r>
      <w:r w:rsidRPr="001E4829">
        <w:rPr>
          <w:sz w:val="28"/>
          <w:szCs w:val="28"/>
        </w:rPr>
        <w:t>г</w:t>
      </w:r>
      <w:r w:rsidR="00A10740" w:rsidRPr="001E4829">
        <w:rPr>
          <w:sz w:val="28"/>
          <w:szCs w:val="28"/>
        </w:rPr>
        <w:t>ода</w:t>
      </w:r>
      <w:r w:rsidRPr="001E4829">
        <w:rPr>
          <w:sz w:val="28"/>
          <w:szCs w:val="28"/>
        </w:rPr>
        <w:t xml:space="preserve"> №</w:t>
      </w:r>
      <w:r w:rsidR="001E7C4D" w:rsidRPr="001E4829">
        <w:rPr>
          <w:sz w:val="28"/>
          <w:szCs w:val="28"/>
        </w:rPr>
        <w:t xml:space="preserve"> </w:t>
      </w:r>
      <w:r w:rsidRPr="001E4829">
        <w:rPr>
          <w:sz w:val="28"/>
          <w:szCs w:val="28"/>
        </w:rPr>
        <w:t>143-ЗРТ «О наделении органов местного самоуправл</w:t>
      </w:r>
      <w:r w:rsidRPr="001E4829">
        <w:rPr>
          <w:sz w:val="28"/>
          <w:szCs w:val="28"/>
        </w:rPr>
        <w:t>е</w:t>
      </w:r>
      <w:r w:rsidRPr="001E4829">
        <w:rPr>
          <w:sz w:val="28"/>
          <w:szCs w:val="28"/>
        </w:rPr>
        <w:t>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</w:t>
      </w:r>
      <w:r w:rsidRPr="001E4829">
        <w:rPr>
          <w:sz w:val="28"/>
          <w:szCs w:val="28"/>
        </w:rPr>
        <w:t>е</w:t>
      </w:r>
      <w:r w:rsidRPr="001E4829">
        <w:rPr>
          <w:sz w:val="28"/>
          <w:szCs w:val="28"/>
        </w:rPr>
        <w:t>лам несовершеннолетних и защите их прав</w:t>
      </w:r>
      <w:r w:rsidR="008C2457" w:rsidRPr="001E4829">
        <w:rPr>
          <w:sz w:val="28"/>
          <w:szCs w:val="28"/>
        </w:rPr>
        <w:t xml:space="preserve">» </w:t>
      </w:r>
      <w:r w:rsidR="00484F3B" w:rsidRPr="001E4829">
        <w:rPr>
          <w:sz w:val="28"/>
          <w:szCs w:val="28"/>
        </w:rPr>
        <w:t>на 201</w:t>
      </w:r>
      <w:r w:rsidR="00BD2495" w:rsidRPr="001E4829">
        <w:rPr>
          <w:sz w:val="28"/>
          <w:szCs w:val="28"/>
        </w:rPr>
        <w:t>5</w:t>
      </w:r>
      <w:r w:rsidR="00484F3B" w:rsidRPr="001E4829">
        <w:rPr>
          <w:sz w:val="28"/>
          <w:szCs w:val="28"/>
        </w:rPr>
        <w:t xml:space="preserve"> год в сумме </w:t>
      </w:r>
      <w:r w:rsidR="00D90E6B" w:rsidRPr="001E4829">
        <w:rPr>
          <w:sz w:val="28"/>
          <w:szCs w:val="28"/>
        </w:rPr>
        <w:t>271,8</w:t>
      </w:r>
      <w:r w:rsidR="00484F3B" w:rsidRPr="001E4829">
        <w:rPr>
          <w:sz w:val="28"/>
          <w:szCs w:val="28"/>
        </w:rPr>
        <w:t xml:space="preserve"> </w:t>
      </w:r>
      <w:r w:rsidR="00D90E6B" w:rsidRPr="001E4829">
        <w:rPr>
          <w:sz w:val="28"/>
          <w:szCs w:val="28"/>
        </w:rPr>
        <w:t>тыс</w:t>
      </w:r>
      <w:r w:rsidR="00484F3B" w:rsidRPr="001E4829">
        <w:rPr>
          <w:sz w:val="28"/>
          <w:szCs w:val="28"/>
        </w:rPr>
        <w:t>. рублей, на 201</w:t>
      </w:r>
      <w:r w:rsidR="00BD2495" w:rsidRPr="001E4829">
        <w:rPr>
          <w:sz w:val="28"/>
          <w:szCs w:val="28"/>
        </w:rPr>
        <w:t>6</w:t>
      </w:r>
      <w:r w:rsidR="00484F3B" w:rsidRPr="001E4829">
        <w:rPr>
          <w:sz w:val="28"/>
          <w:szCs w:val="28"/>
        </w:rPr>
        <w:t xml:space="preserve"> год – </w:t>
      </w:r>
      <w:r w:rsidR="001E1FE1" w:rsidRPr="001E4829">
        <w:rPr>
          <w:sz w:val="28"/>
          <w:szCs w:val="28"/>
        </w:rPr>
        <w:t>28</w:t>
      </w:r>
      <w:r w:rsidR="00D90E6B" w:rsidRPr="001E4829">
        <w:rPr>
          <w:sz w:val="28"/>
          <w:szCs w:val="28"/>
        </w:rPr>
        <w:t>4,2</w:t>
      </w:r>
      <w:r w:rsidR="00484F3B" w:rsidRPr="001E4829">
        <w:rPr>
          <w:sz w:val="28"/>
          <w:szCs w:val="28"/>
        </w:rPr>
        <w:t xml:space="preserve"> </w:t>
      </w:r>
      <w:r w:rsidR="00D90E6B" w:rsidRPr="001E4829">
        <w:rPr>
          <w:bCs/>
          <w:sz w:val="28"/>
          <w:szCs w:val="28"/>
        </w:rPr>
        <w:t>тыс</w:t>
      </w:r>
      <w:r w:rsidR="00484F3B" w:rsidRPr="001E4829">
        <w:rPr>
          <w:bCs/>
          <w:sz w:val="28"/>
          <w:szCs w:val="28"/>
        </w:rPr>
        <w:t>. рублей</w:t>
      </w:r>
      <w:r w:rsidR="00484F3B" w:rsidRPr="001E4829">
        <w:rPr>
          <w:sz w:val="28"/>
          <w:szCs w:val="28"/>
        </w:rPr>
        <w:t>, на 201</w:t>
      </w:r>
      <w:r w:rsidR="00BD2495" w:rsidRPr="001E4829">
        <w:rPr>
          <w:sz w:val="28"/>
          <w:szCs w:val="28"/>
        </w:rPr>
        <w:t>7</w:t>
      </w:r>
      <w:r w:rsidR="00484F3B" w:rsidRPr="001E4829">
        <w:rPr>
          <w:sz w:val="28"/>
          <w:szCs w:val="28"/>
        </w:rPr>
        <w:t xml:space="preserve"> год – </w:t>
      </w:r>
      <w:r w:rsidR="001E1FE1" w:rsidRPr="001E4829">
        <w:rPr>
          <w:sz w:val="28"/>
          <w:szCs w:val="28"/>
        </w:rPr>
        <w:t>29</w:t>
      </w:r>
      <w:r w:rsidR="00D90E6B" w:rsidRPr="001E4829">
        <w:rPr>
          <w:sz w:val="28"/>
          <w:szCs w:val="28"/>
        </w:rPr>
        <w:t>6,0</w:t>
      </w:r>
      <w:r w:rsidR="00484F3B" w:rsidRPr="001E4829">
        <w:rPr>
          <w:sz w:val="28"/>
          <w:szCs w:val="28"/>
        </w:rPr>
        <w:t xml:space="preserve"> </w:t>
      </w:r>
      <w:r w:rsidR="00D90E6B" w:rsidRPr="001E4829">
        <w:rPr>
          <w:bCs/>
          <w:sz w:val="28"/>
          <w:szCs w:val="28"/>
        </w:rPr>
        <w:t>тыс</w:t>
      </w:r>
      <w:r w:rsidR="00484F3B" w:rsidRPr="001E4829">
        <w:rPr>
          <w:bCs/>
          <w:sz w:val="28"/>
          <w:szCs w:val="28"/>
        </w:rPr>
        <w:t>. рублей</w:t>
      </w:r>
      <w:r w:rsidRPr="001E4829">
        <w:rPr>
          <w:sz w:val="28"/>
          <w:szCs w:val="28"/>
        </w:rPr>
        <w:t>;</w:t>
      </w:r>
    </w:p>
    <w:p w:rsidR="0028530D" w:rsidRPr="001E4829" w:rsidRDefault="0028530D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  <w:r w:rsidRPr="001E4829">
        <w:rPr>
          <w:sz w:val="28"/>
          <w:szCs w:val="28"/>
        </w:rPr>
        <w:t xml:space="preserve">- </w:t>
      </w:r>
      <w:r w:rsidR="000C207D" w:rsidRPr="001E4829">
        <w:rPr>
          <w:sz w:val="28"/>
          <w:szCs w:val="28"/>
        </w:rPr>
        <w:t>по образованию и организации деятельности административных коми</w:t>
      </w:r>
      <w:r w:rsidR="000C207D" w:rsidRPr="001E4829">
        <w:rPr>
          <w:sz w:val="28"/>
          <w:szCs w:val="28"/>
        </w:rPr>
        <w:t>с</w:t>
      </w:r>
      <w:r w:rsidR="000C207D" w:rsidRPr="001E4829">
        <w:rPr>
          <w:sz w:val="28"/>
          <w:szCs w:val="28"/>
        </w:rPr>
        <w:t>сий</w:t>
      </w:r>
      <w:r w:rsidRPr="001E4829">
        <w:rPr>
          <w:sz w:val="28"/>
          <w:szCs w:val="28"/>
        </w:rPr>
        <w:t xml:space="preserve"> в соответствии с Законом Республики Татарстан от 30</w:t>
      </w:r>
      <w:r w:rsidR="00A10740" w:rsidRPr="001E4829">
        <w:rPr>
          <w:sz w:val="28"/>
          <w:szCs w:val="28"/>
        </w:rPr>
        <w:t xml:space="preserve"> декабря </w:t>
      </w:r>
      <w:r w:rsidRPr="001E4829">
        <w:rPr>
          <w:sz w:val="28"/>
          <w:szCs w:val="28"/>
        </w:rPr>
        <w:t>2005</w:t>
      </w:r>
      <w:r w:rsidR="00A10740" w:rsidRPr="001E4829">
        <w:rPr>
          <w:sz w:val="28"/>
          <w:szCs w:val="28"/>
        </w:rPr>
        <w:t xml:space="preserve"> </w:t>
      </w:r>
      <w:r w:rsidRPr="001E4829">
        <w:rPr>
          <w:sz w:val="28"/>
          <w:szCs w:val="28"/>
        </w:rPr>
        <w:t>г</w:t>
      </w:r>
      <w:r w:rsidR="00A10740" w:rsidRPr="001E4829">
        <w:rPr>
          <w:sz w:val="28"/>
          <w:szCs w:val="28"/>
        </w:rPr>
        <w:t>ода</w:t>
      </w:r>
      <w:r w:rsidRPr="001E4829">
        <w:rPr>
          <w:sz w:val="28"/>
          <w:szCs w:val="28"/>
        </w:rPr>
        <w:t xml:space="preserve"> №</w:t>
      </w:r>
      <w:r w:rsidR="001E7C4D" w:rsidRPr="001E4829">
        <w:rPr>
          <w:sz w:val="28"/>
          <w:szCs w:val="28"/>
        </w:rPr>
        <w:t xml:space="preserve"> </w:t>
      </w:r>
      <w:r w:rsidRPr="001E4829">
        <w:rPr>
          <w:sz w:val="28"/>
          <w:szCs w:val="28"/>
        </w:rPr>
        <w:t>144-ЗРТ «О наделении органов местного самоуправления муниципальных районов и горо</w:t>
      </w:r>
      <w:r w:rsidRPr="001E4829">
        <w:rPr>
          <w:sz w:val="28"/>
          <w:szCs w:val="28"/>
        </w:rPr>
        <w:t>д</w:t>
      </w:r>
      <w:r w:rsidRPr="001E4829">
        <w:rPr>
          <w:sz w:val="28"/>
          <w:szCs w:val="28"/>
        </w:rPr>
        <w:t>ских округов государственными полномочиями Республики Татарстан по образов</w:t>
      </w:r>
      <w:r w:rsidRPr="001E4829">
        <w:rPr>
          <w:sz w:val="28"/>
          <w:szCs w:val="28"/>
        </w:rPr>
        <w:t>а</w:t>
      </w:r>
      <w:r w:rsidRPr="001E4829">
        <w:rPr>
          <w:sz w:val="28"/>
          <w:szCs w:val="28"/>
        </w:rPr>
        <w:t>нию и организации деятельности административных коми</w:t>
      </w:r>
      <w:r w:rsidRPr="001E4829">
        <w:rPr>
          <w:sz w:val="28"/>
          <w:szCs w:val="28"/>
        </w:rPr>
        <w:t>с</w:t>
      </w:r>
      <w:r w:rsidRPr="001E4829">
        <w:rPr>
          <w:sz w:val="28"/>
          <w:szCs w:val="28"/>
        </w:rPr>
        <w:t>сий»</w:t>
      </w:r>
      <w:r w:rsidR="008C2457" w:rsidRPr="001E4829">
        <w:rPr>
          <w:sz w:val="28"/>
          <w:szCs w:val="28"/>
        </w:rPr>
        <w:t xml:space="preserve"> </w:t>
      </w:r>
      <w:r w:rsidR="00484F3B" w:rsidRPr="001E4829">
        <w:rPr>
          <w:sz w:val="28"/>
          <w:szCs w:val="28"/>
        </w:rPr>
        <w:t>на 201</w:t>
      </w:r>
      <w:r w:rsidR="00CD0F62" w:rsidRPr="001E4829">
        <w:rPr>
          <w:sz w:val="28"/>
          <w:szCs w:val="28"/>
        </w:rPr>
        <w:t>5</w:t>
      </w:r>
      <w:r w:rsidR="00484F3B" w:rsidRPr="001E4829">
        <w:rPr>
          <w:sz w:val="28"/>
          <w:szCs w:val="28"/>
        </w:rPr>
        <w:t xml:space="preserve"> год в сумме </w:t>
      </w:r>
      <w:r w:rsidR="00D90E6B" w:rsidRPr="001E4829">
        <w:rPr>
          <w:sz w:val="28"/>
          <w:szCs w:val="28"/>
        </w:rPr>
        <w:t>243,9</w:t>
      </w:r>
      <w:r w:rsidR="00484F3B" w:rsidRPr="001E4829">
        <w:rPr>
          <w:sz w:val="28"/>
          <w:szCs w:val="28"/>
        </w:rPr>
        <w:t xml:space="preserve"> </w:t>
      </w:r>
      <w:r w:rsidR="00D90E6B" w:rsidRPr="001E4829">
        <w:rPr>
          <w:sz w:val="28"/>
          <w:szCs w:val="28"/>
        </w:rPr>
        <w:t>тыс</w:t>
      </w:r>
      <w:r w:rsidR="00484F3B" w:rsidRPr="001E4829">
        <w:rPr>
          <w:sz w:val="28"/>
          <w:szCs w:val="28"/>
        </w:rPr>
        <w:t>. ру</w:t>
      </w:r>
      <w:r w:rsidR="00484F3B" w:rsidRPr="001E4829">
        <w:rPr>
          <w:sz w:val="28"/>
          <w:szCs w:val="28"/>
        </w:rPr>
        <w:t>б</w:t>
      </w:r>
      <w:r w:rsidR="00484F3B" w:rsidRPr="001E4829">
        <w:rPr>
          <w:sz w:val="28"/>
          <w:szCs w:val="28"/>
        </w:rPr>
        <w:t>лей, на 201</w:t>
      </w:r>
      <w:r w:rsidR="00CD0F62" w:rsidRPr="001E4829">
        <w:rPr>
          <w:sz w:val="28"/>
          <w:szCs w:val="28"/>
        </w:rPr>
        <w:t>6</w:t>
      </w:r>
      <w:r w:rsidR="00484F3B" w:rsidRPr="001E4829">
        <w:rPr>
          <w:sz w:val="28"/>
          <w:szCs w:val="28"/>
        </w:rPr>
        <w:t xml:space="preserve"> год – </w:t>
      </w:r>
      <w:r w:rsidR="00D90E6B" w:rsidRPr="001E4829">
        <w:rPr>
          <w:sz w:val="28"/>
          <w:szCs w:val="28"/>
        </w:rPr>
        <w:t xml:space="preserve">254,6 </w:t>
      </w:r>
      <w:r w:rsidR="00D90E6B" w:rsidRPr="001E4829">
        <w:rPr>
          <w:bCs/>
          <w:sz w:val="28"/>
          <w:szCs w:val="28"/>
        </w:rPr>
        <w:t>тыс</w:t>
      </w:r>
      <w:r w:rsidR="00484F3B" w:rsidRPr="001E4829">
        <w:rPr>
          <w:bCs/>
          <w:sz w:val="28"/>
          <w:szCs w:val="28"/>
        </w:rPr>
        <w:t>. рублей</w:t>
      </w:r>
      <w:r w:rsidR="00484F3B" w:rsidRPr="001E4829">
        <w:rPr>
          <w:sz w:val="28"/>
          <w:szCs w:val="28"/>
        </w:rPr>
        <w:t>, на 201</w:t>
      </w:r>
      <w:r w:rsidR="00CD0F62" w:rsidRPr="001E4829">
        <w:rPr>
          <w:sz w:val="28"/>
          <w:szCs w:val="28"/>
        </w:rPr>
        <w:t>7</w:t>
      </w:r>
      <w:r w:rsidR="00484F3B" w:rsidRPr="001E4829">
        <w:rPr>
          <w:sz w:val="28"/>
          <w:szCs w:val="28"/>
        </w:rPr>
        <w:t xml:space="preserve"> год – </w:t>
      </w:r>
      <w:r w:rsidR="00D90E6B" w:rsidRPr="001E4829">
        <w:rPr>
          <w:sz w:val="28"/>
          <w:szCs w:val="28"/>
        </w:rPr>
        <w:t>264,7</w:t>
      </w:r>
      <w:r w:rsidR="00484F3B" w:rsidRPr="001E4829">
        <w:rPr>
          <w:sz w:val="28"/>
          <w:szCs w:val="28"/>
        </w:rPr>
        <w:t xml:space="preserve"> </w:t>
      </w:r>
      <w:r w:rsidR="00D90E6B" w:rsidRPr="001E4829">
        <w:rPr>
          <w:bCs/>
          <w:sz w:val="28"/>
          <w:szCs w:val="28"/>
        </w:rPr>
        <w:t>тыс</w:t>
      </w:r>
      <w:r w:rsidR="00484F3B" w:rsidRPr="001E4829">
        <w:rPr>
          <w:bCs/>
          <w:sz w:val="28"/>
          <w:szCs w:val="28"/>
        </w:rPr>
        <w:t>. рублей</w:t>
      </w:r>
      <w:r w:rsidRPr="001E4829">
        <w:rPr>
          <w:sz w:val="28"/>
          <w:szCs w:val="28"/>
        </w:rPr>
        <w:t>;</w:t>
      </w:r>
    </w:p>
    <w:p w:rsidR="009A27AB" w:rsidRPr="001E4829" w:rsidRDefault="0028530D" w:rsidP="00BC5AD7">
      <w:pPr>
        <w:pStyle w:val="Style14"/>
        <w:widowControl/>
        <w:spacing w:line="269" w:lineRule="auto"/>
        <w:ind w:firstLine="709"/>
        <w:rPr>
          <w:spacing w:val="2"/>
          <w:sz w:val="28"/>
          <w:szCs w:val="28"/>
        </w:rPr>
      </w:pPr>
      <w:r w:rsidRPr="001E4829">
        <w:rPr>
          <w:spacing w:val="2"/>
          <w:sz w:val="28"/>
          <w:szCs w:val="28"/>
        </w:rPr>
        <w:t>- в области архивного дела н</w:t>
      </w:r>
      <w:r w:rsidR="009A27AB" w:rsidRPr="001E4829">
        <w:rPr>
          <w:spacing w:val="2"/>
          <w:sz w:val="28"/>
          <w:szCs w:val="28"/>
        </w:rPr>
        <w:t>а основании Закона Республики Татарстан от 24</w:t>
      </w:r>
      <w:r w:rsidR="00627495" w:rsidRPr="001E4829">
        <w:rPr>
          <w:spacing w:val="2"/>
          <w:sz w:val="28"/>
          <w:szCs w:val="28"/>
        </w:rPr>
        <w:t xml:space="preserve"> декабря </w:t>
      </w:r>
      <w:r w:rsidR="009A27AB" w:rsidRPr="001E4829">
        <w:rPr>
          <w:spacing w:val="2"/>
          <w:sz w:val="28"/>
          <w:szCs w:val="28"/>
        </w:rPr>
        <w:t>2007</w:t>
      </w:r>
      <w:r w:rsidRPr="001E4829">
        <w:rPr>
          <w:spacing w:val="2"/>
          <w:sz w:val="28"/>
          <w:szCs w:val="28"/>
        </w:rPr>
        <w:t xml:space="preserve"> </w:t>
      </w:r>
      <w:r w:rsidR="009A27AB" w:rsidRPr="001E4829">
        <w:rPr>
          <w:spacing w:val="2"/>
          <w:sz w:val="28"/>
          <w:szCs w:val="28"/>
        </w:rPr>
        <w:t>г</w:t>
      </w:r>
      <w:r w:rsidR="00627495" w:rsidRPr="001E4829">
        <w:rPr>
          <w:spacing w:val="2"/>
          <w:sz w:val="28"/>
          <w:szCs w:val="28"/>
        </w:rPr>
        <w:t>ода</w:t>
      </w:r>
      <w:r w:rsidR="009A27AB" w:rsidRPr="001E4829">
        <w:rPr>
          <w:spacing w:val="2"/>
          <w:sz w:val="28"/>
          <w:szCs w:val="28"/>
        </w:rPr>
        <w:t xml:space="preserve"> №</w:t>
      </w:r>
      <w:r w:rsidR="001E7C4D" w:rsidRPr="001E4829">
        <w:rPr>
          <w:spacing w:val="2"/>
          <w:sz w:val="28"/>
          <w:szCs w:val="28"/>
        </w:rPr>
        <w:t xml:space="preserve"> </w:t>
      </w:r>
      <w:r w:rsidR="009A27AB" w:rsidRPr="001E4829">
        <w:rPr>
          <w:spacing w:val="2"/>
          <w:sz w:val="28"/>
          <w:szCs w:val="28"/>
        </w:rPr>
        <w:t>63-ЗРТ «О наделении органов местного самоуправления м</w:t>
      </w:r>
      <w:r w:rsidR="009A27AB" w:rsidRPr="001E4829">
        <w:rPr>
          <w:spacing w:val="2"/>
          <w:sz w:val="28"/>
          <w:szCs w:val="28"/>
        </w:rPr>
        <w:t>у</w:t>
      </w:r>
      <w:r w:rsidR="009A27AB" w:rsidRPr="001E4829">
        <w:rPr>
          <w:spacing w:val="2"/>
          <w:sz w:val="28"/>
          <w:szCs w:val="28"/>
        </w:rPr>
        <w:t>ниципальных образований в Республике Татарстан отдельными государстве</w:t>
      </w:r>
      <w:r w:rsidR="009A27AB" w:rsidRPr="001E4829">
        <w:rPr>
          <w:spacing w:val="2"/>
          <w:sz w:val="28"/>
          <w:szCs w:val="28"/>
        </w:rPr>
        <w:t>н</w:t>
      </w:r>
      <w:r w:rsidR="009A27AB" w:rsidRPr="001E4829">
        <w:rPr>
          <w:spacing w:val="2"/>
          <w:sz w:val="28"/>
          <w:szCs w:val="28"/>
        </w:rPr>
        <w:t>ными полномочиями Республики Татарстан в области архивного дела»</w:t>
      </w:r>
      <w:r w:rsidR="00502CAF" w:rsidRPr="001E4829">
        <w:rPr>
          <w:spacing w:val="2"/>
          <w:sz w:val="28"/>
          <w:szCs w:val="28"/>
        </w:rPr>
        <w:t xml:space="preserve"> </w:t>
      </w:r>
      <w:r w:rsidR="009B5A6B" w:rsidRPr="001E4829">
        <w:rPr>
          <w:spacing w:val="2"/>
          <w:sz w:val="28"/>
          <w:szCs w:val="28"/>
        </w:rPr>
        <w:t>на 2015</w:t>
      </w:r>
      <w:r w:rsidR="00C67BD6" w:rsidRPr="001E4829">
        <w:rPr>
          <w:spacing w:val="2"/>
          <w:sz w:val="28"/>
          <w:szCs w:val="28"/>
        </w:rPr>
        <w:t xml:space="preserve"> год в сумме </w:t>
      </w:r>
      <w:r w:rsidR="00D90E6B" w:rsidRPr="001E4829">
        <w:rPr>
          <w:spacing w:val="2"/>
          <w:sz w:val="28"/>
          <w:szCs w:val="28"/>
        </w:rPr>
        <w:t>41,0</w:t>
      </w:r>
      <w:r w:rsidR="00C67BD6" w:rsidRPr="001E4829">
        <w:rPr>
          <w:spacing w:val="2"/>
          <w:sz w:val="28"/>
          <w:szCs w:val="28"/>
        </w:rPr>
        <w:t xml:space="preserve"> </w:t>
      </w:r>
      <w:r w:rsidR="00D90E6B" w:rsidRPr="001E4829">
        <w:rPr>
          <w:spacing w:val="2"/>
          <w:sz w:val="28"/>
          <w:szCs w:val="28"/>
        </w:rPr>
        <w:t>тыс</w:t>
      </w:r>
      <w:r w:rsidR="00C67BD6" w:rsidRPr="001E4829">
        <w:rPr>
          <w:spacing w:val="2"/>
          <w:sz w:val="28"/>
          <w:szCs w:val="28"/>
        </w:rPr>
        <w:t xml:space="preserve">.рублей, на 2016 год – </w:t>
      </w:r>
      <w:r w:rsidR="00D90E6B" w:rsidRPr="001E4829">
        <w:rPr>
          <w:spacing w:val="2"/>
          <w:sz w:val="28"/>
          <w:szCs w:val="28"/>
        </w:rPr>
        <w:t>42,9 тыс</w:t>
      </w:r>
      <w:r w:rsidR="00C67BD6" w:rsidRPr="001E4829">
        <w:rPr>
          <w:spacing w:val="2"/>
          <w:sz w:val="28"/>
          <w:szCs w:val="28"/>
        </w:rPr>
        <w:t xml:space="preserve">.рублей, на 2017 год – </w:t>
      </w:r>
      <w:r w:rsidR="00D90E6B" w:rsidRPr="001E4829">
        <w:rPr>
          <w:spacing w:val="2"/>
          <w:sz w:val="28"/>
          <w:szCs w:val="28"/>
        </w:rPr>
        <w:t>44,5тыс</w:t>
      </w:r>
      <w:r w:rsidR="00C67BD6" w:rsidRPr="001E4829">
        <w:rPr>
          <w:spacing w:val="2"/>
          <w:sz w:val="28"/>
          <w:szCs w:val="28"/>
        </w:rPr>
        <w:t>.рублей</w:t>
      </w:r>
      <w:r w:rsidR="00502CAF" w:rsidRPr="001E4829">
        <w:rPr>
          <w:spacing w:val="2"/>
          <w:sz w:val="28"/>
          <w:szCs w:val="28"/>
        </w:rPr>
        <w:t>;</w:t>
      </w:r>
    </w:p>
    <w:p w:rsidR="0030725E" w:rsidRPr="001E4829" w:rsidRDefault="00131EB6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  <w:r w:rsidRPr="001E4829">
        <w:rPr>
          <w:sz w:val="28"/>
          <w:szCs w:val="28"/>
        </w:rPr>
        <w:t xml:space="preserve">- </w:t>
      </w:r>
      <w:r w:rsidR="0097246A" w:rsidRPr="001E4829">
        <w:rPr>
          <w:sz w:val="28"/>
          <w:szCs w:val="28"/>
        </w:rPr>
        <w:t>по реализации государственных полномочий в области опеки и попечител</w:t>
      </w:r>
      <w:r w:rsidR="0097246A" w:rsidRPr="001E4829">
        <w:rPr>
          <w:sz w:val="28"/>
          <w:szCs w:val="28"/>
        </w:rPr>
        <w:t>ь</w:t>
      </w:r>
      <w:r w:rsidR="0097246A" w:rsidRPr="001E4829">
        <w:rPr>
          <w:sz w:val="28"/>
          <w:szCs w:val="28"/>
        </w:rPr>
        <w:t>ства</w:t>
      </w:r>
      <w:r w:rsidR="00510B00" w:rsidRPr="001E4829">
        <w:rPr>
          <w:sz w:val="28"/>
          <w:szCs w:val="28"/>
        </w:rPr>
        <w:t xml:space="preserve"> </w:t>
      </w:r>
      <w:r w:rsidRPr="001E4829">
        <w:rPr>
          <w:sz w:val="28"/>
          <w:szCs w:val="28"/>
        </w:rPr>
        <w:t>в соответствии с Законом Республики Татарстан от 20</w:t>
      </w:r>
      <w:r w:rsidR="00627495" w:rsidRPr="001E4829">
        <w:rPr>
          <w:sz w:val="28"/>
          <w:szCs w:val="28"/>
        </w:rPr>
        <w:t xml:space="preserve"> марта </w:t>
      </w:r>
      <w:r w:rsidRPr="001E4829">
        <w:rPr>
          <w:sz w:val="28"/>
          <w:szCs w:val="28"/>
        </w:rPr>
        <w:t>2008</w:t>
      </w:r>
      <w:r w:rsidR="00510B00" w:rsidRPr="001E4829">
        <w:rPr>
          <w:sz w:val="28"/>
          <w:szCs w:val="28"/>
        </w:rPr>
        <w:t xml:space="preserve"> </w:t>
      </w:r>
      <w:r w:rsidRPr="001E4829">
        <w:rPr>
          <w:sz w:val="28"/>
          <w:szCs w:val="28"/>
        </w:rPr>
        <w:t>г</w:t>
      </w:r>
      <w:r w:rsidR="00627495" w:rsidRPr="001E4829">
        <w:rPr>
          <w:sz w:val="28"/>
          <w:szCs w:val="28"/>
        </w:rPr>
        <w:t>ода</w:t>
      </w:r>
      <w:r w:rsidRPr="001E4829">
        <w:rPr>
          <w:sz w:val="28"/>
          <w:szCs w:val="28"/>
        </w:rPr>
        <w:t xml:space="preserve"> №</w:t>
      </w:r>
      <w:r w:rsidR="00627495" w:rsidRPr="001E4829">
        <w:rPr>
          <w:sz w:val="28"/>
          <w:szCs w:val="28"/>
        </w:rPr>
        <w:t xml:space="preserve"> </w:t>
      </w:r>
      <w:r w:rsidRPr="001E4829">
        <w:rPr>
          <w:sz w:val="28"/>
          <w:szCs w:val="28"/>
        </w:rPr>
        <w:t>7-ЗРТ «О наделении органов местного самоуправления муниципальных образований в Республике Татарстан отдельными государственными полномочиями Ре</w:t>
      </w:r>
      <w:r w:rsidRPr="001E4829">
        <w:rPr>
          <w:sz w:val="28"/>
          <w:szCs w:val="28"/>
        </w:rPr>
        <w:t>с</w:t>
      </w:r>
      <w:r w:rsidRPr="001E4829">
        <w:rPr>
          <w:sz w:val="28"/>
          <w:szCs w:val="28"/>
        </w:rPr>
        <w:t xml:space="preserve">публики Татарстан в </w:t>
      </w:r>
      <w:r w:rsidR="00510B00" w:rsidRPr="001E4829">
        <w:rPr>
          <w:sz w:val="28"/>
          <w:szCs w:val="28"/>
        </w:rPr>
        <w:t>области опеки и попечительства»</w:t>
      </w:r>
      <w:r w:rsidR="008C2457" w:rsidRPr="001E4829">
        <w:rPr>
          <w:sz w:val="28"/>
          <w:szCs w:val="28"/>
        </w:rPr>
        <w:t xml:space="preserve"> </w:t>
      </w:r>
      <w:r w:rsidR="006D68F5" w:rsidRPr="001E4829">
        <w:rPr>
          <w:sz w:val="28"/>
          <w:szCs w:val="28"/>
        </w:rPr>
        <w:t>на 201</w:t>
      </w:r>
      <w:r w:rsidR="00502CAF" w:rsidRPr="001E4829">
        <w:rPr>
          <w:sz w:val="28"/>
          <w:szCs w:val="28"/>
        </w:rPr>
        <w:t>5</w:t>
      </w:r>
      <w:r w:rsidR="006D68F5" w:rsidRPr="001E4829">
        <w:rPr>
          <w:sz w:val="28"/>
          <w:szCs w:val="28"/>
        </w:rPr>
        <w:t xml:space="preserve"> год </w:t>
      </w:r>
      <w:r w:rsidR="008C2457" w:rsidRPr="001E4829">
        <w:rPr>
          <w:sz w:val="28"/>
          <w:szCs w:val="28"/>
        </w:rPr>
        <w:t xml:space="preserve">в объеме </w:t>
      </w:r>
      <w:r w:rsidR="0001002C" w:rsidRPr="001E4829">
        <w:rPr>
          <w:sz w:val="28"/>
          <w:szCs w:val="28"/>
        </w:rPr>
        <w:t xml:space="preserve">474,9 </w:t>
      </w:r>
      <w:r w:rsidR="00D90E6B" w:rsidRPr="001E4829">
        <w:rPr>
          <w:sz w:val="28"/>
          <w:szCs w:val="28"/>
        </w:rPr>
        <w:t>тыс</w:t>
      </w:r>
      <w:r w:rsidR="008C2457" w:rsidRPr="001E4829">
        <w:rPr>
          <w:sz w:val="28"/>
          <w:szCs w:val="28"/>
        </w:rPr>
        <w:t>. ру</w:t>
      </w:r>
      <w:r w:rsidR="008C2457" w:rsidRPr="001E4829">
        <w:rPr>
          <w:sz w:val="28"/>
          <w:szCs w:val="28"/>
        </w:rPr>
        <w:t>б</w:t>
      </w:r>
      <w:r w:rsidR="008C2457" w:rsidRPr="001E4829">
        <w:rPr>
          <w:sz w:val="28"/>
          <w:szCs w:val="28"/>
        </w:rPr>
        <w:t>лей</w:t>
      </w:r>
      <w:r w:rsidR="006D68F5" w:rsidRPr="001E4829">
        <w:rPr>
          <w:sz w:val="28"/>
          <w:szCs w:val="28"/>
        </w:rPr>
        <w:t>, на 201</w:t>
      </w:r>
      <w:r w:rsidR="00502CAF" w:rsidRPr="001E4829">
        <w:rPr>
          <w:sz w:val="28"/>
          <w:szCs w:val="28"/>
        </w:rPr>
        <w:t>6</w:t>
      </w:r>
      <w:r w:rsidR="00750720" w:rsidRPr="001E4829">
        <w:rPr>
          <w:sz w:val="28"/>
          <w:szCs w:val="28"/>
        </w:rPr>
        <w:t xml:space="preserve"> год – </w:t>
      </w:r>
      <w:r w:rsidR="0001002C" w:rsidRPr="001E4829">
        <w:rPr>
          <w:sz w:val="28"/>
          <w:szCs w:val="28"/>
        </w:rPr>
        <w:t>496,4</w:t>
      </w:r>
      <w:r w:rsidR="00750720" w:rsidRPr="001E4829">
        <w:rPr>
          <w:sz w:val="28"/>
          <w:szCs w:val="28"/>
        </w:rPr>
        <w:t xml:space="preserve"> </w:t>
      </w:r>
      <w:r w:rsidR="00D90E6B" w:rsidRPr="001E4829">
        <w:rPr>
          <w:sz w:val="28"/>
          <w:szCs w:val="28"/>
        </w:rPr>
        <w:t>тыс</w:t>
      </w:r>
      <w:r w:rsidR="00750720" w:rsidRPr="001E4829">
        <w:rPr>
          <w:sz w:val="28"/>
          <w:szCs w:val="28"/>
        </w:rPr>
        <w:t>. рублей, на</w:t>
      </w:r>
      <w:r w:rsidR="006D68F5" w:rsidRPr="001E4829">
        <w:rPr>
          <w:sz w:val="28"/>
          <w:szCs w:val="28"/>
        </w:rPr>
        <w:t xml:space="preserve"> 201</w:t>
      </w:r>
      <w:r w:rsidR="00502CAF" w:rsidRPr="001E4829">
        <w:rPr>
          <w:sz w:val="28"/>
          <w:szCs w:val="28"/>
        </w:rPr>
        <w:t>7</w:t>
      </w:r>
      <w:r w:rsidR="006D68F5" w:rsidRPr="001E4829">
        <w:rPr>
          <w:sz w:val="28"/>
          <w:szCs w:val="28"/>
        </w:rPr>
        <w:t xml:space="preserve"> год – </w:t>
      </w:r>
      <w:r w:rsidR="006D0896" w:rsidRPr="001E4829">
        <w:rPr>
          <w:sz w:val="28"/>
          <w:szCs w:val="28"/>
        </w:rPr>
        <w:t>516,9</w:t>
      </w:r>
      <w:r w:rsidR="00750720" w:rsidRPr="001E4829">
        <w:rPr>
          <w:sz w:val="28"/>
          <w:szCs w:val="28"/>
        </w:rPr>
        <w:t xml:space="preserve"> </w:t>
      </w:r>
      <w:r w:rsidR="00D90E6B" w:rsidRPr="001E4829">
        <w:rPr>
          <w:sz w:val="28"/>
          <w:szCs w:val="28"/>
        </w:rPr>
        <w:t>тыс</w:t>
      </w:r>
      <w:r w:rsidR="00750720" w:rsidRPr="001E4829">
        <w:rPr>
          <w:sz w:val="28"/>
          <w:szCs w:val="28"/>
        </w:rPr>
        <w:t>. ру</w:t>
      </w:r>
      <w:r w:rsidR="00750720" w:rsidRPr="001E4829">
        <w:rPr>
          <w:sz w:val="28"/>
          <w:szCs w:val="28"/>
        </w:rPr>
        <w:t>б</w:t>
      </w:r>
      <w:r w:rsidR="00750720" w:rsidRPr="001E4829">
        <w:rPr>
          <w:sz w:val="28"/>
          <w:szCs w:val="28"/>
        </w:rPr>
        <w:t>лей</w:t>
      </w:r>
      <w:r w:rsidR="008C2457" w:rsidRPr="001E4829">
        <w:rPr>
          <w:sz w:val="28"/>
          <w:szCs w:val="28"/>
        </w:rPr>
        <w:t>;</w:t>
      </w:r>
    </w:p>
    <w:p w:rsidR="00131EB6" w:rsidRPr="001E4829" w:rsidRDefault="0030725E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  <w:r w:rsidRPr="001E4829">
        <w:rPr>
          <w:sz w:val="28"/>
          <w:szCs w:val="28"/>
        </w:rPr>
        <w:t xml:space="preserve">- </w:t>
      </w:r>
      <w:r w:rsidR="000C207D" w:rsidRPr="001E4829">
        <w:rPr>
          <w:sz w:val="28"/>
          <w:szCs w:val="28"/>
        </w:rPr>
        <w:t>по определению перечня должностных лиц, уполномоченных составлять протоколы об административных правонарушениях</w:t>
      </w:r>
      <w:r w:rsidR="0010262E" w:rsidRPr="001E4829">
        <w:rPr>
          <w:sz w:val="28"/>
          <w:szCs w:val="28"/>
        </w:rPr>
        <w:t>,</w:t>
      </w:r>
      <w:r w:rsidRPr="001E4829">
        <w:rPr>
          <w:sz w:val="28"/>
          <w:szCs w:val="28"/>
        </w:rPr>
        <w:t xml:space="preserve"> в соответствии </w:t>
      </w:r>
      <w:r w:rsidR="00320188" w:rsidRPr="001E4829">
        <w:rPr>
          <w:sz w:val="28"/>
          <w:szCs w:val="28"/>
        </w:rPr>
        <w:t>с</w:t>
      </w:r>
      <w:r w:rsidRPr="001E4829">
        <w:rPr>
          <w:sz w:val="28"/>
          <w:szCs w:val="28"/>
        </w:rPr>
        <w:t xml:space="preserve"> Законом </w:t>
      </w:r>
      <w:r w:rsidR="00761B4A" w:rsidRPr="001E4829">
        <w:rPr>
          <w:sz w:val="28"/>
          <w:szCs w:val="28"/>
        </w:rPr>
        <w:t>Ре</w:t>
      </w:r>
      <w:r w:rsidR="00761B4A" w:rsidRPr="001E4829">
        <w:rPr>
          <w:sz w:val="28"/>
          <w:szCs w:val="28"/>
        </w:rPr>
        <w:t>с</w:t>
      </w:r>
      <w:r w:rsidR="00761B4A" w:rsidRPr="001E4829">
        <w:rPr>
          <w:sz w:val="28"/>
          <w:szCs w:val="28"/>
        </w:rPr>
        <w:t xml:space="preserve">публики Татарстан </w:t>
      </w:r>
      <w:r w:rsidRPr="001E4829">
        <w:rPr>
          <w:sz w:val="28"/>
          <w:szCs w:val="28"/>
        </w:rPr>
        <w:t>от 30</w:t>
      </w:r>
      <w:r w:rsidR="00627495" w:rsidRPr="001E4829">
        <w:rPr>
          <w:sz w:val="28"/>
          <w:szCs w:val="28"/>
        </w:rPr>
        <w:t xml:space="preserve"> июля </w:t>
      </w:r>
      <w:r w:rsidR="005D305B" w:rsidRPr="001E4829">
        <w:rPr>
          <w:sz w:val="28"/>
          <w:szCs w:val="28"/>
        </w:rPr>
        <w:t>201</w:t>
      </w:r>
      <w:r w:rsidR="00984C8F" w:rsidRPr="001E4829">
        <w:rPr>
          <w:sz w:val="28"/>
          <w:szCs w:val="28"/>
        </w:rPr>
        <w:t>0</w:t>
      </w:r>
      <w:r w:rsidRPr="001E4829">
        <w:rPr>
          <w:sz w:val="28"/>
          <w:szCs w:val="28"/>
        </w:rPr>
        <w:t xml:space="preserve"> г</w:t>
      </w:r>
      <w:r w:rsidR="00627495" w:rsidRPr="001E4829">
        <w:rPr>
          <w:sz w:val="28"/>
          <w:szCs w:val="28"/>
        </w:rPr>
        <w:t>ода</w:t>
      </w:r>
      <w:r w:rsidRPr="001E4829">
        <w:rPr>
          <w:sz w:val="28"/>
          <w:szCs w:val="28"/>
        </w:rPr>
        <w:t xml:space="preserve"> № 60-ЗРТ</w:t>
      </w:r>
      <w:r w:rsidR="00131EB6" w:rsidRPr="001E4829">
        <w:rPr>
          <w:sz w:val="28"/>
          <w:szCs w:val="28"/>
        </w:rPr>
        <w:t xml:space="preserve"> </w:t>
      </w:r>
      <w:r w:rsidRPr="001E4829">
        <w:rPr>
          <w:sz w:val="28"/>
          <w:szCs w:val="28"/>
        </w:rPr>
        <w:t>«</w:t>
      </w:r>
      <w:r w:rsidR="00D50133" w:rsidRPr="001E4829">
        <w:rPr>
          <w:sz w:val="28"/>
          <w:szCs w:val="28"/>
        </w:rPr>
        <w:t>О наделении органов м</w:t>
      </w:r>
      <w:r w:rsidR="00D50133" w:rsidRPr="001E4829">
        <w:rPr>
          <w:sz w:val="28"/>
          <w:szCs w:val="28"/>
        </w:rPr>
        <w:t>е</w:t>
      </w:r>
      <w:r w:rsidR="00D50133" w:rsidRPr="001E4829">
        <w:rPr>
          <w:sz w:val="28"/>
          <w:szCs w:val="28"/>
        </w:rPr>
        <w:t>стного самоуправления муниципальных образований в Республике Татарстан государс</w:t>
      </w:r>
      <w:r w:rsidR="00D50133" w:rsidRPr="001E4829">
        <w:rPr>
          <w:sz w:val="28"/>
          <w:szCs w:val="28"/>
        </w:rPr>
        <w:t>т</w:t>
      </w:r>
      <w:r w:rsidR="00D50133" w:rsidRPr="001E4829">
        <w:rPr>
          <w:sz w:val="28"/>
          <w:szCs w:val="28"/>
        </w:rPr>
        <w:t>венными полномочиями Республики Татарстан по определению перечня должнос</w:t>
      </w:r>
      <w:r w:rsidR="00D50133" w:rsidRPr="001E4829">
        <w:rPr>
          <w:sz w:val="28"/>
          <w:szCs w:val="28"/>
        </w:rPr>
        <w:t>т</w:t>
      </w:r>
      <w:r w:rsidR="00D50133" w:rsidRPr="001E4829">
        <w:rPr>
          <w:sz w:val="28"/>
          <w:szCs w:val="28"/>
        </w:rPr>
        <w:t>ных лиц, уполномоченных составлять протоколы об административных правонар</w:t>
      </w:r>
      <w:r w:rsidR="00D50133" w:rsidRPr="001E4829">
        <w:rPr>
          <w:sz w:val="28"/>
          <w:szCs w:val="28"/>
        </w:rPr>
        <w:t>у</w:t>
      </w:r>
      <w:r w:rsidR="00D50133" w:rsidRPr="001E4829">
        <w:rPr>
          <w:sz w:val="28"/>
          <w:szCs w:val="28"/>
        </w:rPr>
        <w:t>шениях</w:t>
      </w:r>
      <w:r w:rsidR="008509EE" w:rsidRPr="001E4829">
        <w:rPr>
          <w:sz w:val="28"/>
          <w:szCs w:val="28"/>
        </w:rPr>
        <w:t>»</w:t>
      </w:r>
      <w:r w:rsidR="00761B4A" w:rsidRPr="001E4829">
        <w:rPr>
          <w:sz w:val="28"/>
          <w:szCs w:val="28"/>
        </w:rPr>
        <w:t>,</w:t>
      </w:r>
      <w:r w:rsidR="008C2457" w:rsidRPr="001E4829">
        <w:rPr>
          <w:sz w:val="28"/>
          <w:szCs w:val="28"/>
        </w:rPr>
        <w:t xml:space="preserve"> </w:t>
      </w:r>
      <w:r w:rsidR="00EB6707" w:rsidRPr="001E4829">
        <w:rPr>
          <w:sz w:val="28"/>
          <w:szCs w:val="28"/>
        </w:rPr>
        <w:t>на 201</w:t>
      </w:r>
      <w:r w:rsidR="00661D7D" w:rsidRPr="001E4829">
        <w:rPr>
          <w:sz w:val="28"/>
          <w:szCs w:val="28"/>
        </w:rPr>
        <w:t>5</w:t>
      </w:r>
      <w:r w:rsidR="00EB6707" w:rsidRPr="001E4829">
        <w:rPr>
          <w:sz w:val="28"/>
          <w:szCs w:val="28"/>
        </w:rPr>
        <w:t xml:space="preserve"> год в сумме </w:t>
      </w:r>
      <w:r w:rsidR="006D0896" w:rsidRPr="001E4829">
        <w:rPr>
          <w:sz w:val="28"/>
          <w:szCs w:val="28"/>
        </w:rPr>
        <w:t>0,36</w:t>
      </w:r>
      <w:r w:rsidR="00BF00DA" w:rsidRPr="001E4829">
        <w:rPr>
          <w:sz w:val="28"/>
          <w:szCs w:val="28"/>
        </w:rPr>
        <w:t xml:space="preserve"> тыс.</w:t>
      </w:r>
      <w:r w:rsidR="00EB6707" w:rsidRPr="001E4829">
        <w:rPr>
          <w:sz w:val="28"/>
          <w:szCs w:val="28"/>
        </w:rPr>
        <w:t xml:space="preserve"> рублей, на 201</w:t>
      </w:r>
      <w:r w:rsidR="00661D7D" w:rsidRPr="001E4829">
        <w:rPr>
          <w:sz w:val="28"/>
          <w:szCs w:val="28"/>
        </w:rPr>
        <w:t>6</w:t>
      </w:r>
      <w:r w:rsidR="00EB6707" w:rsidRPr="001E4829">
        <w:rPr>
          <w:sz w:val="28"/>
          <w:szCs w:val="28"/>
        </w:rPr>
        <w:t xml:space="preserve"> год – </w:t>
      </w:r>
      <w:r w:rsidR="006D0896" w:rsidRPr="001E4829">
        <w:rPr>
          <w:sz w:val="28"/>
          <w:szCs w:val="28"/>
        </w:rPr>
        <w:t>0,38</w:t>
      </w:r>
      <w:r w:rsidR="00BF00DA" w:rsidRPr="001E4829">
        <w:rPr>
          <w:sz w:val="28"/>
          <w:szCs w:val="28"/>
        </w:rPr>
        <w:t xml:space="preserve"> тыс</w:t>
      </w:r>
      <w:r w:rsidR="00EB6707" w:rsidRPr="001E4829">
        <w:rPr>
          <w:sz w:val="28"/>
          <w:szCs w:val="28"/>
        </w:rPr>
        <w:t>. рублей, на 201</w:t>
      </w:r>
      <w:r w:rsidR="00661D7D" w:rsidRPr="001E4829">
        <w:rPr>
          <w:sz w:val="28"/>
          <w:szCs w:val="28"/>
        </w:rPr>
        <w:t>7</w:t>
      </w:r>
      <w:r w:rsidR="00EB6707" w:rsidRPr="001E4829">
        <w:rPr>
          <w:sz w:val="28"/>
          <w:szCs w:val="28"/>
        </w:rPr>
        <w:t xml:space="preserve"> год – </w:t>
      </w:r>
      <w:r w:rsidR="006D0896" w:rsidRPr="001E4829">
        <w:rPr>
          <w:sz w:val="28"/>
          <w:szCs w:val="28"/>
        </w:rPr>
        <w:t>0,4</w:t>
      </w:r>
      <w:r w:rsidR="00BF00DA" w:rsidRPr="001E4829">
        <w:rPr>
          <w:sz w:val="28"/>
          <w:szCs w:val="28"/>
        </w:rPr>
        <w:t xml:space="preserve"> тыс.</w:t>
      </w:r>
      <w:r w:rsidR="00EB6707" w:rsidRPr="001E4829">
        <w:rPr>
          <w:sz w:val="28"/>
          <w:szCs w:val="28"/>
        </w:rPr>
        <w:t xml:space="preserve"> рублей</w:t>
      </w:r>
      <w:r w:rsidR="00ED06E5" w:rsidRPr="001E4829">
        <w:rPr>
          <w:sz w:val="28"/>
          <w:szCs w:val="28"/>
        </w:rPr>
        <w:t>.</w:t>
      </w:r>
    </w:p>
    <w:p w:rsidR="00D61C35" w:rsidRPr="001E4829" w:rsidRDefault="00E86284" w:rsidP="00BC5AD7">
      <w:pPr>
        <w:pStyle w:val="Style14"/>
        <w:widowControl/>
        <w:spacing w:line="269" w:lineRule="auto"/>
        <w:ind w:firstLine="709"/>
        <w:rPr>
          <w:spacing w:val="-2"/>
          <w:sz w:val="28"/>
          <w:szCs w:val="28"/>
        </w:rPr>
      </w:pPr>
      <w:r w:rsidRPr="001E4829">
        <w:rPr>
          <w:spacing w:val="-2"/>
          <w:sz w:val="28"/>
          <w:szCs w:val="28"/>
        </w:rPr>
        <w:t>В данном</w:t>
      </w:r>
      <w:r w:rsidR="001B59B9" w:rsidRPr="001E4829">
        <w:rPr>
          <w:spacing w:val="-2"/>
          <w:sz w:val="28"/>
          <w:szCs w:val="28"/>
        </w:rPr>
        <w:t xml:space="preserve"> разделе учтены средства, поступающие из федерального бюджета на:</w:t>
      </w:r>
    </w:p>
    <w:p w:rsidR="007158DE" w:rsidRPr="001E4829" w:rsidRDefault="007158DE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  <w:r w:rsidRPr="001E4829">
        <w:rPr>
          <w:sz w:val="28"/>
          <w:szCs w:val="28"/>
        </w:rPr>
        <w:lastRenderedPageBreak/>
        <w:t xml:space="preserve">- </w:t>
      </w:r>
      <w:r w:rsidR="00471E60" w:rsidRPr="001E4829">
        <w:rPr>
          <w:sz w:val="28"/>
          <w:szCs w:val="28"/>
        </w:rPr>
        <w:t xml:space="preserve">реализацию полномочий по </w:t>
      </w:r>
      <w:r w:rsidRPr="001E4829">
        <w:rPr>
          <w:sz w:val="28"/>
          <w:szCs w:val="28"/>
        </w:rPr>
        <w:t>составлени</w:t>
      </w:r>
      <w:r w:rsidR="00C0205F" w:rsidRPr="001E4829">
        <w:rPr>
          <w:sz w:val="28"/>
          <w:szCs w:val="28"/>
        </w:rPr>
        <w:t>ю</w:t>
      </w:r>
      <w:r w:rsidRPr="001E4829">
        <w:rPr>
          <w:sz w:val="28"/>
          <w:szCs w:val="28"/>
        </w:rPr>
        <w:t xml:space="preserve"> (изменени</w:t>
      </w:r>
      <w:r w:rsidR="00C0205F" w:rsidRPr="001E4829">
        <w:rPr>
          <w:sz w:val="28"/>
          <w:szCs w:val="28"/>
        </w:rPr>
        <w:t>ю</w:t>
      </w:r>
      <w:r w:rsidRPr="001E4829">
        <w:rPr>
          <w:sz w:val="28"/>
          <w:szCs w:val="28"/>
        </w:rPr>
        <w:t>) списков кандид</w:t>
      </w:r>
      <w:r w:rsidRPr="001E4829">
        <w:rPr>
          <w:sz w:val="28"/>
          <w:szCs w:val="28"/>
        </w:rPr>
        <w:t>а</w:t>
      </w:r>
      <w:r w:rsidRPr="001E4829">
        <w:rPr>
          <w:sz w:val="28"/>
          <w:szCs w:val="28"/>
        </w:rPr>
        <w:t>тов в присяжные заседатели федеральных судов общей юрисдикции в Российской Фед</w:t>
      </w:r>
      <w:r w:rsidRPr="001E4829">
        <w:rPr>
          <w:sz w:val="28"/>
          <w:szCs w:val="28"/>
        </w:rPr>
        <w:t>е</w:t>
      </w:r>
      <w:r w:rsidRPr="001E4829">
        <w:rPr>
          <w:sz w:val="28"/>
          <w:szCs w:val="28"/>
        </w:rPr>
        <w:t>рации</w:t>
      </w:r>
      <w:r w:rsidR="00F11944" w:rsidRPr="001E4829">
        <w:rPr>
          <w:sz w:val="28"/>
          <w:szCs w:val="28"/>
        </w:rPr>
        <w:t xml:space="preserve">, в </w:t>
      </w:r>
      <w:r w:rsidR="00F11944" w:rsidRPr="001E4829">
        <w:rPr>
          <w:rFonts w:eastAsia="Calibri"/>
          <w:sz w:val="28"/>
          <w:szCs w:val="28"/>
          <w:lang w:eastAsia="en-US"/>
        </w:rPr>
        <w:t>целях реализации Федерального закона от 20</w:t>
      </w:r>
      <w:r w:rsidR="009B79C5" w:rsidRPr="001E4829">
        <w:rPr>
          <w:rFonts w:eastAsia="Calibri"/>
          <w:sz w:val="28"/>
          <w:szCs w:val="28"/>
          <w:lang w:eastAsia="en-US"/>
        </w:rPr>
        <w:t xml:space="preserve"> августа </w:t>
      </w:r>
      <w:r w:rsidR="00F11944" w:rsidRPr="001E4829">
        <w:rPr>
          <w:rFonts w:eastAsia="Calibri"/>
          <w:sz w:val="28"/>
          <w:szCs w:val="28"/>
          <w:lang w:eastAsia="en-US"/>
        </w:rPr>
        <w:t>2004</w:t>
      </w:r>
      <w:r w:rsidR="009B79C5" w:rsidRPr="001E4829">
        <w:rPr>
          <w:rFonts w:eastAsia="Calibri"/>
          <w:sz w:val="28"/>
          <w:szCs w:val="28"/>
          <w:lang w:eastAsia="en-US"/>
        </w:rPr>
        <w:t xml:space="preserve"> года</w:t>
      </w:r>
      <w:r w:rsidR="00F11944" w:rsidRPr="001E4829">
        <w:rPr>
          <w:rFonts w:eastAsia="Calibri"/>
          <w:sz w:val="28"/>
          <w:szCs w:val="28"/>
          <w:lang w:eastAsia="en-US"/>
        </w:rPr>
        <w:t xml:space="preserve"> №</w:t>
      </w:r>
      <w:r w:rsidR="009B79C5" w:rsidRPr="001E4829">
        <w:rPr>
          <w:rFonts w:eastAsia="Calibri"/>
          <w:sz w:val="28"/>
          <w:szCs w:val="28"/>
          <w:lang w:eastAsia="en-US"/>
        </w:rPr>
        <w:t xml:space="preserve"> </w:t>
      </w:r>
      <w:r w:rsidR="00F11944" w:rsidRPr="001E4829">
        <w:rPr>
          <w:rFonts w:eastAsia="Calibri"/>
          <w:sz w:val="28"/>
          <w:szCs w:val="28"/>
          <w:lang w:eastAsia="en-US"/>
        </w:rPr>
        <w:t>113-ФЗ «О присяжных заседателях федеральных судов общей юрисдикции в Российской Фед</w:t>
      </w:r>
      <w:r w:rsidR="00F11944" w:rsidRPr="001E4829">
        <w:rPr>
          <w:rFonts w:eastAsia="Calibri"/>
          <w:sz w:val="28"/>
          <w:szCs w:val="28"/>
          <w:lang w:eastAsia="en-US"/>
        </w:rPr>
        <w:t>е</w:t>
      </w:r>
      <w:r w:rsidR="00F11944" w:rsidRPr="001E4829">
        <w:rPr>
          <w:rFonts w:eastAsia="Calibri"/>
          <w:sz w:val="28"/>
          <w:szCs w:val="28"/>
          <w:lang w:eastAsia="en-US"/>
        </w:rPr>
        <w:t>рации»,</w:t>
      </w:r>
      <w:r w:rsidRPr="001E4829">
        <w:rPr>
          <w:sz w:val="28"/>
          <w:szCs w:val="28"/>
        </w:rPr>
        <w:t xml:space="preserve"> в 2016 году в суме </w:t>
      </w:r>
      <w:r w:rsidR="006D0896" w:rsidRPr="001E4829">
        <w:rPr>
          <w:sz w:val="28"/>
          <w:szCs w:val="28"/>
        </w:rPr>
        <w:t>13,2</w:t>
      </w:r>
      <w:r w:rsidRPr="001E4829">
        <w:rPr>
          <w:sz w:val="28"/>
          <w:szCs w:val="28"/>
        </w:rPr>
        <w:t xml:space="preserve"> </w:t>
      </w:r>
      <w:r w:rsidR="00D90E6B" w:rsidRPr="001E4829">
        <w:rPr>
          <w:sz w:val="28"/>
          <w:szCs w:val="28"/>
        </w:rPr>
        <w:t>тыс</w:t>
      </w:r>
      <w:r w:rsidRPr="001E4829">
        <w:rPr>
          <w:sz w:val="28"/>
          <w:szCs w:val="28"/>
        </w:rPr>
        <w:t>. рублей;</w:t>
      </w:r>
    </w:p>
    <w:p w:rsidR="002C58CC" w:rsidRPr="001E4829" w:rsidRDefault="00EC7EC7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  <w:r w:rsidRPr="001E4829">
        <w:rPr>
          <w:sz w:val="28"/>
          <w:szCs w:val="28"/>
        </w:rPr>
        <w:t>-  государственную регистрацию актов гражданского состояния</w:t>
      </w:r>
      <w:r w:rsidR="00C03A03" w:rsidRPr="001E4829">
        <w:rPr>
          <w:sz w:val="28"/>
          <w:szCs w:val="28"/>
        </w:rPr>
        <w:t xml:space="preserve"> в 2015 году в с</w:t>
      </w:r>
      <w:r w:rsidR="00471E60" w:rsidRPr="001E4829">
        <w:rPr>
          <w:sz w:val="28"/>
          <w:szCs w:val="28"/>
        </w:rPr>
        <w:t>умме</w:t>
      </w:r>
      <w:r w:rsidR="00C03A03" w:rsidRPr="001E4829">
        <w:rPr>
          <w:sz w:val="28"/>
          <w:szCs w:val="28"/>
        </w:rPr>
        <w:t xml:space="preserve"> </w:t>
      </w:r>
      <w:r w:rsidR="006D0896" w:rsidRPr="001E4829">
        <w:rPr>
          <w:sz w:val="28"/>
          <w:szCs w:val="28"/>
        </w:rPr>
        <w:t>803,3</w:t>
      </w:r>
      <w:r w:rsidR="00D90E6B" w:rsidRPr="001E4829">
        <w:rPr>
          <w:sz w:val="28"/>
          <w:szCs w:val="28"/>
        </w:rPr>
        <w:t>тыс</w:t>
      </w:r>
      <w:r w:rsidR="00C03A03" w:rsidRPr="001E4829">
        <w:rPr>
          <w:sz w:val="28"/>
          <w:szCs w:val="28"/>
        </w:rPr>
        <w:t xml:space="preserve">. рублей, в 2016 году – </w:t>
      </w:r>
      <w:r w:rsidR="006D0896" w:rsidRPr="001E4829">
        <w:rPr>
          <w:sz w:val="28"/>
          <w:szCs w:val="28"/>
        </w:rPr>
        <w:t>765,9</w:t>
      </w:r>
      <w:r w:rsidR="00C03A03" w:rsidRPr="001E4829">
        <w:rPr>
          <w:sz w:val="28"/>
          <w:szCs w:val="28"/>
        </w:rPr>
        <w:t xml:space="preserve"> </w:t>
      </w:r>
      <w:r w:rsidR="00D90E6B" w:rsidRPr="001E4829">
        <w:rPr>
          <w:sz w:val="28"/>
          <w:szCs w:val="28"/>
        </w:rPr>
        <w:t>тыс</w:t>
      </w:r>
      <w:r w:rsidR="00C03A03" w:rsidRPr="001E4829">
        <w:rPr>
          <w:sz w:val="28"/>
          <w:szCs w:val="28"/>
        </w:rPr>
        <w:t xml:space="preserve">. рублей, в 2017 году – </w:t>
      </w:r>
      <w:r w:rsidR="006D0896" w:rsidRPr="001E4829">
        <w:rPr>
          <w:sz w:val="28"/>
          <w:szCs w:val="28"/>
        </w:rPr>
        <w:t>834,9</w:t>
      </w:r>
      <w:r w:rsidR="009D31F6" w:rsidRPr="001E4829">
        <w:rPr>
          <w:sz w:val="28"/>
          <w:szCs w:val="28"/>
        </w:rPr>
        <w:t xml:space="preserve"> </w:t>
      </w:r>
      <w:r w:rsidR="00D90E6B" w:rsidRPr="001E4829">
        <w:rPr>
          <w:sz w:val="28"/>
          <w:szCs w:val="28"/>
        </w:rPr>
        <w:t>тыс</w:t>
      </w:r>
      <w:r w:rsidR="009D31F6" w:rsidRPr="001E4829">
        <w:rPr>
          <w:sz w:val="28"/>
          <w:szCs w:val="28"/>
        </w:rPr>
        <w:t>. руб</w:t>
      </w:r>
      <w:r w:rsidR="00C21108" w:rsidRPr="001E4829">
        <w:rPr>
          <w:sz w:val="28"/>
          <w:szCs w:val="28"/>
        </w:rPr>
        <w:t>лей.</w:t>
      </w:r>
    </w:p>
    <w:p w:rsidR="009D31F6" w:rsidRPr="001E4829" w:rsidRDefault="009D31F6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</w:p>
    <w:p w:rsidR="00EC7EC7" w:rsidRPr="001E4829" w:rsidRDefault="00E86284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  <w:r w:rsidRPr="001E4829">
        <w:rPr>
          <w:sz w:val="28"/>
          <w:szCs w:val="28"/>
        </w:rPr>
        <w:t>Кроме того, в</w:t>
      </w:r>
      <w:r w:rsidR="00EC7EC7" w:rsidRPr="001E4829">
        <w:rPr>
          <w:sz w:val="28"/>
          <w:szCs w:val="28"/>
        </w:rPr>
        <w:t xml:space="preserve"> данном разделе учтены расходы на проведение выборов </w:t>
      </w:r>
      <w:r w:rsidR="00C21108" w:rsidRPr="001E4829">
        <w:rPr>
          <w:sz w:val="28"/>
          <w:szCs w:val="28"/>
        </w:rPr>
        <w:t>в орг</w:t>
      </w:r>
      <w:r w:rsidR="00C21108" w:rsidRPr="001E4829">
        <w:rPr>
          <w:sz w:val="28"/>
          <w:szCs w:val="28"/>
        </w:rPr>
        <w:t>а</w:t>
      </w:r>
      <w:r w:rsidR="00C21108" w:rsidRPr="001E4829">
        <w:rPr>
          <w:sz w:val="28"/>
          <w:szCs w:val="28"/>
        </w:rPr>
        <w:t>ны местного</w:t>
      </w:r>
      <w:r w:rsidR="00EC7EC7" w:rsidRPr="001E4829">
        <w:rPr>
          <w:sz w:val="28"/>
          <w:szCs w:val="28"/>
        </w:rPr>
        <w:t xml:space="preserve"> </w:t>
      </w:r>
      <w:r w:rsidR="00C21108" w:rsidRPr="001E4829">
        <w:rPr>
          <w:sz w:val="28"/>
          <w:szCs w:val="28"/>
        </w:rPr>
        <w:t xml:space="preserve">самоуправления </w:t>
      </w:r>
      <w:r w:rsidR="00EC7EC7" w:rsidRPr="001E4829">
        <w:rPr>
          <w:sz w:val="28"/>
          <w:szCs w:val="28"/>
        </w:rPr>
        <w:t xml:space="preserve">в 2015 году в объеме </w:t>
      </w:r>
      <w:r w:rsidR="00C21108" w:rsidRPr="001E4829">
        <w:rPr>
          <w:sz w:val="28"/>
          <w:szCs w:val="28"/>
        </w:rPr>
        <w:t>724,7</w:t>
      </w:r>
      <w:r w:rsidR="00EC7EC7" w:rsidRPr="001E4829">
        <w:rPr>
          <w:sz w:val="28"/>
          <w:szCs w:val="28"/>
        </w:rPr>
        <w:t xml:space="preserve"> </w:t>
      </w:r>
      <w:r w:rsidR="00D90E6B" w:rsidRPr="001E4829">
        <w:rPr>
          <w:sz w:val="28"/>
          <w:szCs w:val="28"/>
        </w:rPr>
        <w:t>тыс</w:t>
      </w:r>
      <w:r w:rsidR="00EC7EC7" w:rsidRPr="001E4829">
        <w:rPr>
          <w:sz w:val="28"/>
          <w:szCs w:val="28"/>
        </w:rPr>
        <w:t>.рублей.</w:t>
      </w:r>
    </w:p>
    <w:p w:rsidR="003D5107" w:rsidRPr="001E4829" w:rsidRDefault="003D5107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</w:p>
    <w:p w:rsidR="00B86928" w:rsidRPr="001E4829" w:rsidRDefault="00B86928" w:rsidP="00BC5AD7">
      <w:pPr>
        <w:pStyle w:val="11"/>
        <w:spacing w:line="269" w:lineRule="auto"/>
        <w:ind w:firstLine="709"/>
        <w:jc w:val="both"/>
        <w:rPr>
          <w:bCs/>
          <w:szCs w:val="28"/>
        </w:rPr>
      </w:pPr>
      <w:r w:rsidRPr="001E4829">
        <w:rPr>
          <w:szCs w:val="28"/>
        </w:rPr>
        <w:t xml:space="preserve">По разделу 02 </w:t>
      </w:r>
      <w:r w:rsidRPr="001E4829">
        <w:rPr>
          <w:b/>
          <w:szCs w:val="28"/>
        </w:rPr>
        <w:t>«Национальная оборона»</w:t>
      </w:r>
      <w:r w:rsidRPr="001E4829">
        <w:rPr>
          <w:szCs w:val="28"/>
        </w:rPr>
        <w:t xml:space="preserve"> бюджетные ассигнования заплан</w:t>
      </w:r>
      <w:r w:rsidRPr="001E4829">
        <w:rPr>
          <w:szCs w:val="28"/>
        </w:rPr>
        <w:t>и</w:t>
      </w:r>
      <w:r w:rsidRPr="001E4829">
        <w:rPr>
          <w:szCs w:val="28"/>
        </w:rPr>
        <w:t>рованы на 201</w:t>
      </w:r>
      <w:r w:rsidR="00370C38" w:rsidRPr="001E4829">
        <w:rPr>
          <w:szCs w:val="28"/>
        </w:rPr>
        <w:t>5</w:t>
      </w:r>
      <w:r w:rsidRPr="001E4829">
        <w:rPr>
          <w:szCs w:val="28"/>
        </w:rPr>
        <w:t xml:space="preserve"> год в сумме </w:t>
      </w:r>
      <w:r w:rsidR="00374C6E" w:rsidRPr="001E4829">
        <w:rPr>
          <w:szCs w:val="28"/>
        </w:rPr>
        <w:t>1323,0</w:t>
      </w:r>
      <w:r w:rsidRPr="001E4829">
        <w:rPr>
          <w:szCs w:val="28"/>
        </w:rPr>
        <w:t xml:space="preserve"> </w:t>
      </w:r>
      <w:r w:rsidR="00D90E6B" w:rsidRPr="001E4829">
        <w:rPr>
          <w:bCs/>
          <w:szCs w:val="28"/>
        </w:rPr>
        <w:t>тыс</w:t>
      </w:r>
      <w:r w:rsidRPr="001E4829">
        <w:rPr>
          <w:bCs/>
          <w:szCs w:val="28"/>
        </w:rPr>
        <w:t>. рублей</w:t>
      </w:r>
      <w:r w:rsidR="00370C38" w:rsidRPr="001E4829">
        <w:rPr>
          <w:szCs w:val="28"/>
        </w:rPr>
        <w:t>, на 2016</w:t>
      </w:r>
      <w:r w:rsidRPr="001E4829">
        <w:rPr>
          <w:szCs w:val="28"/>
        </w:rPr>
        <w:t xml:space="preserve"> год – </w:t>
      </w:r>
      <w:r w:rsidR="00374C6E" w:rsidRPr="001E4829">
        <w:rPr>
          <w:szCs w:val="28"/>
        </w:rPr>
        <w:t>1339,7</w:t>
      </w:r>
      <w:r w:rsidRPr="001E4829">
        <w:rPr>
          <w:szCs w:val="28"/>
        </w:rPr>
        <w:t xml:space="preserve"> </w:t>
      </w:r>
      <w:r w:rsidR="00D90E6B" w:rsidRPr="001E4829">
        <w:rPr>
          <w:bCs/>
          <w:szCs w:val="28"/>
        </w:rPr>
        <w:t>тыс</w:t>
      </w:r>
      <w:r w:rsidRPr="001E4829">
        <w:rPr>
          <w:bCs/>
          <w:szCs w:val="28"/>
        </w:rPr>
        <w:t>. ру</w:t>
      </w:r>
      <w:r w:rsidRPr="001E4829">
        <w:rPr>
          <w:bCs/>
          <w:szCs w:val="28"/>
        </w:rPr>
        <w:t>б</w:t>
      </w:r>
      <w:r w:rsidRPr="001E4829">
        <w:rPr>
          <w:bCs/>
          <w:szCs w:val="28"/>
        </w:rPr>
        <w:t>лей</w:t>
      </w:r>
      <w:r w:rsidRPr="001E4829">
        <w:rPr>
          <w:szCs w:val="28"/>
        </w:rPr>
        <w:t>, на 201</w:t>
      </w:r>
      <w:r w:rsidR="00370C38" w:rsidRPr="001E4829">
        <w:rPr>
          <w:szCs w:val="28"/>
        </w:rPr>
        <w:t>7</w:t>
      </w:r>
      <w:r w:rsidRPr="001E4829">
        <w:rPr>
          <w:szCs w:val="28"/>
        </w:rPr>
        <w:t xml:space="preserve"> год – </w:t>
      </w:r>
      <w:r w:rsidR="00374C6E" w:rsidRPr="001E4829">
        <w:rPr>
          <w:szCs w:val="28"/>
        </w:rPr>
        <w:t>1279,2</w:t>
      </w:r>
      <w:r w:rsidRPr="001E4829">
        <w:rPr>
          <w:szCs w:val="28"/>
        </w:rPr>
        <w:t xml:space="preserve"> </w:t>
      </w:r>
      <w:r w:rsidR="00D90E6B" w:rsidRPr="001E4829">
        <w:rPr>
          <w:bCs/>
          <w:szCs w:val="28"/>
        </w:rPr>
        <w:t>тыс</w:t>
      </w:r>
      <w:r w:rsidRPr="001E4829">
        <w:rPr>
          <w:bCs/>
          <w:szCs w:val="28"/>
        </w:rPr>
        <w:t>. рублей.</w:t>
      </w:r>
    </w:p>
    <w:p w:rsidR="00AC3859" w:rsidRPr="001E4829" w:rsidRDefault="00AC3859" w:rsidP="00BC5AD7">
      <w:pPr>
        <w:pStyle w:val="11"/>
        <w:spacing w:line="269" w:lineRule="auto"/>
        <w:ind w:firstLine="709"/>
        <w:jc w:val="both"/>
        <w:rPr>
          <w:szCs w:val="28"/>
        </w:rPr>
      </w:pPr>
      <w:r w:rsidRPr="001E4829">
        <w:rPr>
          <w:bCs/>
          <w:szCs w:val="28"/>
        </w:rPr>
        <w:t>В составе указанных расходов п</w:t>
      </w:r>
      <w:r w:rsidRPr="001E4829">
        <w:rPr>
          <w:rStyle w:val="FontStyle33"/>
          <w:sz w:val="28"/>
          <w:szCs w:val="28"/>
        </w:rPr>
        <w:t>редусматриваются субвенции местным бю</w:t>
      </w:r>
      <w:r w:rsidRPr="001E4829">
        <w:rPr>
          <w:rStyle w:val="FontStyle33"/>
          <w:sz w:val="28"/>
          <w:szCs w:val="28"/>
        </w:rPr>
        <w:t>д</w:t>
      </w:r>
      <w:r w:rsidRPr="001E4829">
        <w:rPr>
          <w:rStyle w:val="FontStyle33"/>
          <w:sz w:val="28"/>
          <w:szCs w:val="28"/>
        </w:rPr>
        <w:t xml:space="preserve">жетам, предоставляемые из федерального бюджета </w:t>
      </w:r>
      <w:r w:rsidRPr="001E4829">
        <w:rPr>
          <w:szCs w:val="28"/>
        </w:rPr>
        <w:t>на осуществление полн</w:t>
      </w:r>
      <w:r w:rsidRPr="001E4829">
        <w:rPr>
          <w:szCs w:val="28"/>
        </w:rPr>
        <w:t>о</w:t>
      </w:r>
      <w:r w:rsidRPr="001E4829">
        <w:rPr>
          <w:szCs w:val="28"/>
        </w:rPr>
        <w:t>мочий по первичному воинскому учету на территориях, где отсутствуют военные комисс</w:t>
      </w:r>
      <w:r w:rsidRPr="001E4829">
        <w:rPr>
          <w:szCs w:val="28"/>
        </w:rPr>
        <w:t>а</w:t>
      </w:r>
      <w:r w:rsidRPr="001E4829">
        <w:rPr>
          <w:szCs w:val="28"/>
        </w:rPr>
        <w:t>ри</w:t>
      </w:r>
      <w:r w:rsidRPr="001E4829">
        <w:rPr>
          <w:szCs w:val="28"/>
        </w:rPr>
        <w:t>а</w:t>
      </w:r>
      <w:r w:rsidRPr="001E4829">
        <w:rPr>
          <w:szCs w:val="28"/>
        </w:rPr>
        <w:t>ты, в соответствии с Федеральным законом от 28 марта 1998 года № 53-ФЗ «О воинской обязанности и военной службе», постановлением Правительства Росси</w:t>
      </w:r>
      <w:r w:rsidRPr="001E4829">
        <w:rPr>
          <w:szCs w:val="28"/>
        </w:rPr>
        <w:t>й</w:t>
      </w:r>
      <w:r w:rsidRPr="001E4829">
        <w:rPr>
          <w:szCs w:val="28"/>
        </w:rPr>
        <w:t>ской Федерации от 27 ноября 2006 года № 719 «Об утверждении Положения о вои</w:t>
      </w:r>
      <w:r w:rsidRPr="001E4829">
        <w:rPr>
          <w:szCs w:val="28"/>
        </w:rPr>
        <w:t>н</w:t>
      </w:r>
      <w:r w:rsidRPr="001E4829">
        <w:rPr>
          <w:szCs w:val="28"/>
        </w:rPr>
        <w:t xml:space="preserve">ском учете», </w:t>
      </w:r>
      <w:r w:rsidR="00374C6E" w:rsidRPr="001E4829">
        <w:rPr>
          <w:szCs w:val="28"/>
        </w:rPr>
        <w:t xml:space="preserve">на 2015 год в сумме 1323,0 </w:t>
      </w:r>
      <w:r w:rsidR="00374C6E" w:rsidRPr="001E4829">
        <w:rPr>
          <w:bCs/>
          <w:szCs w:val="28"/>
        </w:rPr>
        <w:t>тыс. рублей</w:t>
      </w:r>
      <w:r w:rsidR="00374C6E" w:rsidRPr="001E4829">
        <w:rPr>
          <w:szCs w:val="28"/>
        </w:rPr>
        <w:t xml:space="preserve">, на 2016 год – 1339,7 </w:t>
      </w:r>
      <w:r w:rsidR="00374C6E" w:rsidRPr="001E4829">
        <w:rPr>
          <w:bCs/>
          <w:szCs w:val="28"/>
        </w:rPr>
        <w:t>тыс. ру</w:t>
      </w:r>
      <w:r w:rsidR="00374C6E" w:rsidRPr="001E4829">
        <w:rPr>
          <w:bCs/>
          <w:szCs w:val="28"/>
        </w:rPr>
        <w:t>б</w:t>
      </w:r>
      <w:r w:rsidR="00374C6E" w:rsidRPr="001E4829">
        <w:rPr>
          <w:bCs/>
          <w:szCs w:val="28"/>
        </w:rPr>
        <w:t>лей</w:t>
      </w:r>
      <w:r w:rsidR="00374C6E" w:rsidRPr="001E4829">
        <w:rPr>
          <w:szCs w:val="28"/>
        </w:rPr>
        <w:t xml:space="preserve">, на 2017 год – 1279,2 </w:t>
      </w:r>
      <w:r w:rsidR="00374C6E" w:rsidRPr="001E4829">
        <w:rPr>
          <w:bCs/>
          <w:szCs w:val="28"/>
        </w:rPr>
        <w:t>тыс. рублей</w:t>
      </w:r>
      <w:r w:rsidRPr="001E4829">
        <w:rPr>
          <w:szCs w:val="28"/>
        </w:rPr>
        <w:t>.</w:t>
      </w:r>
    </w:p>
    <w:p w:rsidR="00AC3859" w:rsidRPr="001E4829" w:rsidRDefault="00AC3859" w:rsidP="00BC5AD7">
      <w:pPr>
        <w:pStyle w:val="11"/>
        <w:spacing w:line="269" w:lineRule="auto"/>
        <w:ind w:firstLine="709"/>
        <w:jc w:val="both"/>
        <w:rPr>
          <w:bCs/>
          <w:szCs w:val="28"/>
        </w:rPr>
      </w:pPr>
    </w:p>
    <w:p w:rsidR="00FB0922" w:rsidRPr="001E4829" w:rsidRDefault="00FB0922" w:rsidP="00BC5AD7">
      <w:pPr>
        <w:pStyle w:val="11"/>
        <w:spacing w:line="269" w:lineRule="auto"/>
        <w:ind w:firstLine="709"/>
        <w:jc w:val="both"/>
        <w:rPr>
          <w:bCs/>
          <w:szCs w:val="28"/>
        </w:rPr>
      </w:pPr>
      <w:r w:rsidRPr="001E4829">
        <w:rPr>
          <w:szCs w:val="28"/>
        </w:rPr>
        <w:t xml:space="preserve">По разделу </w:t>
      </w:r>
      <w:r w:rsidRPr="001E4829">
        <w:rPr>
          <w:rStyle w:val="FontStyle33"/>
          <w:sz w:val="28"/>
          <w:szCs w:val="28"/>
        </w:rPr>
        <w:t>03</w:t>
      </w:r>
      <w:r w:rsidRPr="001E4829">
        <w:rPr>
          <w:szCs w:val="28"/>
        </w:rPr>
        <w:t xml:space="preserve"> «</w:t>
      </w:r>
      <w:r w:rsidRPr="001E4829">
        <w:rPr>
          <w:b/>
          <w:szCs w:val="28"/>
        </w:rPr>
        <w:t>Национальная безопасность и правоохранительная де</w:t>
      </w:r>
      <w:r w:rsidRPr="001E4829">
        <w:rPr>
          <w:b/>
          <w:szCs w:val="28"/>
        </w:rPr>
        <w:t>я</w:t>
      </w:r>
      <w:r w:rsidRPr="001E4829">
        <w:rPr>
          <w:b/>
          <w:szCs w:val="28"/>
        </w:rPr>
        <w:t>тельность</w:t>
      </w:r>
      <w:r w:rsidR="00B614D2" w:rsidRPr="001E4829">
        <w:rPr>
          <w:szCs w:val="28"/>
        </w:rPr>
        <w:t>» бюджетные ассигнования на 2015</w:t>
      </w:r>
      <w:r w:rsidRPr="001E4829">
        <w:rPr>
          <w:szCs w:val="28"/>
        </w:rPr>
        <w:t xml:space="preserve"> год запланированы в объеме </w:t>
      </w:r>
      <w:r w:rsidR="00856A1B" w:rsidRPr="001E4829">
        <w:rPr>
          <w:szCs w:val="28"/>
        </w:rPr>
        <w:t>990,5</w:t>
      </w:r>
      <w:r w:rsidRPr="001E4829">
        <w:rPr>
          <w:szCs w:val="28"/>
        </w:rPr>
        <w:t xml:space="preserve"> </w:t>
      </w:r>
      <w:r w:rsidR="00D90E6B" w:rsidRPr="001E4829">
        <w:rPr>
          <w:bCs/>
          <w:szCs w:val="28"/>
        </w:rPr>
        <w:t>тыс</w:t>
      </w:r>
      <w:r w:rsidRPr="001E4829">
        <w:rPr>
          <w:bCs/>
          <w:szCs w:val="28"/>
        </w:rPr>
        <w:t>. рублей</w:t>
      </w:r>
      <w:r w:rsidRPr="001E4829">
        <w:rPr>
          <w:szCs w:val="28"/>
        </w:rPr>
        <w:t>, на 201</w:t>
      </w:r>
      <w:r w:rsidR="00B614D2" w:rsidRPr="001E4829">
        <w:rPr>
          <w:szCs w:val="28"/>
        </w:rPr>
        <w:t>6</w:t>
      </w:r>
      <w:r w:rsidRPr="001E4829">
        <w:rPr>
          <w:szCs w:val="28"/>
        </w:rPr>
        <w:t xml:space="preserve"> год – </w:t>
      </w:r>
      <w:r w:rsidR="00856A1B" w:rsidRPr="001E4829">
        <w:rPr>
          <w:szCs w:val="28"/>
        </w:rPr>
        <w:t>1038,5</w:t>
      </w:r>
      <w:r w:rsidRPr="001E4829">
        <w:rPr>
          <w:szCs w:val="28"/>
        </w:rPr>
        <w:t xml:space="preserve"> </w:t>
      </w:r>
      <w:r w:rsidR="00D90E6B" w:rsidRPr="001E4829">
        <w:rPr>
          <w:bCs/>
          <w:szCs w:val="28"/>
        </w:rPr>
        <w:t>тыс</w:t>
      </w:r>
      <w:r w:rsidRPr="001E4829">
        <w:rPr>
          <w:bCs/>
          <w:szCs w:val="28"/>
        </w:rPr>
        <w:t>. рублей, на 201</w:t>
      </w:r>
      <w:r w:rsidR="00B614D2" w:rsidRPr="001E4829">
        <w:rPr>
          <w:bCs/>
          <w:szCs w:val="28"/>
        </w:rPr>
        <w:t>7</w:t>
      </w:r>
      <w:r w:rsidRPr="001E4829">
        <w:rPr>
          <w:bCs/>
          <w:szCs w:val="28"/>
        </w:rPr>
        <w:t xml:space="preserve"> год </w:t>
      </w:r>
      <w:r w:rsidRPr="001E4829">
        <w:rPr>
          <w:szCs w:val="28"/>
        </w:rPr>
        <w:t>–</w:t>
      </w:r>
      <w:r w:rsidRPr="001E4829">
        <w:rPr>
          <w:bCs/>
          <w:szCs w:val="28"/>
        </w:rPr>
        <w:t xml:space="preserve"> </w:t>
      </w:r>
      <w:r w:rsidR="00856A1B" w:rsidRPr="001E4829">
        <w:rPr>
          <w:bCs/>
          <w:szCs w:val="28"/>
        </w:rPr>
        <w:t>1084,6</w:t>
      </w:r>
      <w:r w:rsidRPr="001E4829">
        <w:rPr>
          <w:bCs/>
          <w:szCs w:val="28"/>
        </w:rPr>
        <w:t xml:space="preserve"> </w:t>
      </w:r>
      <w:r w:rsidR="00D90E6B" w:rsidRPr="001E4829">
        <w:rPr>
          <w:bCs/>
          <w:szCs w:val="28"/>
        </w:rPr>
        <w:t>тыс</w:t>
      </w:r>
      <w:r w:rsidRPr="001E4829">
        <w:rPr>
          <w:bCs/>
          <w:szCs w:val="28"/>
        </w:rPr>
        <w:t>. рублей.</w:t>
      </w:r>
    </w:p>
    <w:p w:rsidR="00B67725" w:rsidRPr="001E4829" w:rsidRDefault="00B67725" w:rsidP="00BC5AD7">
      <w:pPr>
        <w:pStyle w:val="11"/>
        <w:spacing w:line="269" w:lineRule="auto"/>
        <w:ind w:firstLine="709"/>
        <w:jc w:val="both"/>
        <w:rPr>
          <w:bCs/>
          <w:szCs w:val="28"/>
        </w:rPr>
      </w:pPr>
      <w:r w:rsidRPr="001E4829">
        <w:rPr>
          <w:bCs/>
          <w:szCs w:val="28"/>
        </w:rPr>
        <w:t>Указанные средства направлены на содержание Муниципального казенного  учреждения "Управление гражданской защиты Черемшанского муниципального района".</w:t>
      </w:r>
    </w:p>
    <w:p w:rsidR="00D414F2" w:rsidRPr="001E4829" w:rsidRDefault="00D414F2" w:rsidP="00BC5AD7">
      <w:pPr>
        <w:pStyle w:val="11"/>
        <w:spacing w:line="269" w:lineRule="auto"/>
        <w:ind w:firstLine="709"/>
        <w:jc w:val="both"/>
        <w:rPr>
          <w:szCs w:val="28"/>
        </w:rPr>
      </w:pPr>
    </w:p>
    <w:p w:rsidR="00C44C6F" w:rsidRPr="001E4829" w:rsidRDefault="00A01663" w:rsidP="00BC5AD7">
      <w:pPr>
        <w:pStyle w:val="11"/>
        <w:spacing w:line="269" w:lineRule="auto"/>
        <w:ind w:firstLine="709"/>
        <w:jc w:val="both"/>
        <w:rPr>
          <w:bCs/>
          <w:szCs w:val="28"/>
        </w:rPr>
      </w:pPr>
      <w:r w:rsidRPr="001E4829">
        <w:rPr>
          <w:szCs w:val="28"/>
        </w:rPr>
        <w:t xml:space="preserve">По разделу </w:t>
      </w:r>
      <w:r w:rsidRPr="001E4829">
        <w:rPr>
          <w:rStyle w:val="FontStyle33"/>
          <w:sz w:val="28"/>
          <w:szCs w:val="28"/>
        </w:rPr>
        <w:t>04</w:t>
      </w:r>
      <w:r w:rsidRPr="001E4829">
        <w:rPr>
          <w:szCs w:val="28"/>
        </w:rPr>
        <w:t xml:space="preserve"> </w:t>
      </w:r>
      <w:r w:rsidRPr="001E4829">
        <w:rPr>
          <w:b/>
          <w:szCs w:val="28"/>
        </w:rPr>
        <w:t xml:space="preserve">«Национальная экономика» </w:t>
      </w:r>
      <w:r w:rsidRPr="001E4829">
        <w:rPr>
          <w:szCs w:val="28"/>
        </w:rPr>
        <w:t>прогнозный объем расходов на 201</w:t>
      </w:r>
      <w:r w:rsidR="00542DBA" w:rsidRPr="001E4829">
        <w:rPr>
          <w:szCs w:val="28"/>
        </w:rPr>
        <w:t>5</w:t>
      </w:r>
      <w:r w:rsidRPr="001E4829">
        <w:rPr>
          <w:szCs w:val="28"/>
        </w:rPr>
        <w:t xml:space="preserve"> год составил </w:t>
      </w:r>
      <w:r w:rsidR="004E373D" w:rsidRPr="001E4829">
        <w:rPr>
          <w:szCs w:val="28"/>
        </w:rPr>
        <w:t>115</w:t>
      </w:r>
      <w:r w:rsidR="00B67725" w:rsidRPr="001E4829">
        <w:rPr>
          <w:szCs w:val="28"/>
        </w:rPr>
        <w:t xml:space="preserve">92,0 </w:t>
      </w:r>
      <w:r w:rsidR="00D90E6B" w:rsidRPr="001E4829">
        <w:rPr>
          <w:bCs/>
          <w:szCs w:val="28"/>
        </w:rPr>
        <w:t>тыс</w:t>
      </w:r>
      <w:r w:rsidRPr="001E4829">
        <w:rPr>
          <w:bCs/>
          <w:szCs w:val="28"/>
        </w:rPr>
        <w:t>.</w:t>
      </w:r>
      <w:r w:rsidR="00796CC8" w:rsidRPr="001E4829">
        <w:rPr>
          <w:bCs/>
          <w:szCs w:val="28"/>
        </w:rPr>
        <w:t xml:space="preserve"> </w:t>
      </w:r>
      <w:r w:rsidRPr="001E4829">
        <w:rPr>
          <w:bCs/>
          <w:szCs w:val="28"/>
        </w:rPr>
        <w:t>рублей</w:t>
      </w:r>
      <w:r w:rsidRPr="001E4829">
        <w:rPr>
          <w:szCs w:val="28"/>
        </w:rPr>
        <w:t>, на 201</w:t>
      </w:r>
      <w:r w:rsidR="00542DBA" w:rsidRPr="001E4829">
        <w:rPr>
          <w:szCs w:val="28"/>
        </w:rPr>
        <w:t>6</w:t>
      </w:r>
      <w:r w:rsidRPr="001E4829">
        <w:rPr>
          <w:szCs w:val="28"/>
        </w:rPr>
        <w:t xml:space="preserve"> год – </w:t>
      </w:r>
      <w:r w:rsidR="004E373D" w:rsidRPr="001E4829">
        <w:rPr>
          <w:szCs w:val="28"/>
        </w:rPr>
        <w:t>11592</w:t>
      </w:r>
      <w:r w:rsidR="00B67725" w:rsidRPr="001E4829">
        <w:rPr>
          <w:szCs w:val="28"/>
        </w:rPr>
        <w:t>,0</w:t>
      </w:r>
      <w:r w:rsidR="00A926CE" w:rsidRPr="001E4829">
        <w:rPr>
          <w:szCs w:val="28"/>
        </w:rPr>
        <w:t xml:space="preserve"> </w:t>
      </w:r>
      <w:r w:rsidR="00D90E6B" w:rsidRPr="001E4829">
        <w:rPr>
          <w:bCs/>
          <w:szCs w:val="28"/>
        </w:rPr>
        <w:t>тыс</w:t>
      </w:r>
      <w:r w:rsidRPr="001E4829">
        <w:rPr>
          <w:bCs/>
          <w:szCs w:val="28"/>
        </w:rPr>
        <w:t>.</w:t>
      </w:r>
      <w:r w:rsidR="00796CC8" w:rsidRPr="001E4829">
        <w:rPr>
          <w:bCs/>
          <w:szCs w:val="28"/>
        </w:rPr>
        <w:t xml:space="preserve"> </w:t>
      </w:r>
      <w:r w:rsidRPr="001E4829">
        <w:rPr>
          <w:bCs/>
          <w:szCs w:val="28"/>
        </w:rPr>
        <w:t>рублей</w:t>
      </w:r>
      <w:r w:rsidR="00DF1F8E" w:rsidRPr="001E4829">
        <w:rPr>
          <w:szCs w:val="28"/>
        </w:rPr>
        <w:t>, на 20</w:t>
      </w:r>
      <w:r w:rsidR="00EF0870" w:rsidRPr="001E4829">
        <w:rPr>
          <w:szCs w:val="28"/>
        </w:rPr>
        <w:t>1</w:t>
      </w:r>
      <w:r w:rsidR="00542DBA" w:rsidRPr="001E4829">
        <w:rPr>
          <w:szCs w:val="28"/>
        </w:rPr>
        <w:t>7</w:t>
      </w:r>
      <w:r w:rsidRPr="001E4829">
        <w:rPr>
          <w:szCs w:val="28"/>
        </w:rPr>
        <w:t xml:space="preserve"> год – </w:t>
      </w:r>
      <w:r w:rsidR="004E373D" w:rsidRPr="001E4829">
        <w:rPr>
          <w:szCs w:val="28"/>
        </w:rPr>
        <w:t>11592</w:t>
      </w:r>
      <w:r w:rsidR="00B67725" w:rsidRPr="001E4829">
        <w:rPr>
          <w:szCs w:val="28"/>
        </w:rPr>
        <w:t>,0</w:t>
      </w:r>
      <w:r w:rsidRPr="001E4829">
        <w:rPr>
          <w:szCs w:val="28"/>
        </w:rPr>
        <w:t xml:space="preserve"> </w:t>
      </w:r>
      <w:r w:rsidR="00D90E6B" w:rsidRPr="001E4829">
        <w:rPr>
          <w:bCs/>
          <w:szCs w:val="28"/>
        </w:rPr>
        <w:t>тыс</w:t>
      </w:r>
      <w:r w:rsidRPr="001E4829">
        <w:rPr>
          <w:bCs/>
          <w:szCs w:val="28"/>
        </w:rPr>
        <w:t>.</w:t>
      </w:r>
      <w:r w:rsidR="00796CC8" w:rsidRPr="001E4829">
        <w:rPr>
          <w:bCs/>
          <w:szCs w:val="28"/>
        </w:rPr>
        <w:t xml:space="preserve"> </w:t>
      </w:r>
      <w:r w:rsidRPr="001E4829">
        <w:rPr>
          <w:bCs/>
          <w:szCs w:val="28"/>
        </w:rPr>
        <w:t>рублей</w:t>
      </w:r>
      <w:r w:rsidRPr="001E4829">
        <w:rPr>
          <w:szCs w:val="28"/>
        </w:rPr>
        <w:t>.</w:t>
      </w:r>
    </w:p>
    <w:p w:rsidR="00C96C8D" w:rsidRPr="001E4829" w:rsidRDefault="00C96C8D" w:rsidP="00BC5AD7">
      <w:pPr>
        <w:pStyle w:val="11"/>
        <w:spacing w:line="269" w:lineRule="auto"/>
        <w:ind w:firstLine="709"/>
        <w:jc w:val="both"/>
        <w:rPr>
          <w:bCs/>
          <w:szCs w:val="28"/>
        </w:rPr>
      </w:pPr>
    </w:p>
    <w:p w:rsidR="002F5F7F" w:rsidRPr="001E4829" w:rsidRDefault="002F5F7F" w:rsidP="00BC5AD7">
      <w:pPr>
        <w:pStyle w:val="11"/>
        <w:spacing w:line="269" w:lineRule="auto"/>
        <w:ind w:firstLine="709"/>
        <w:jc w:val="both"/>
        <w:rPr>
          <w:color w:val="000000"/>
          <w:szCs w:val="28"/>
        </w:rPr>
      </w:pPr>
      <w:r w:rsidRPr="001E4829">
        <w:rPr>
          <w:color w:val="000000"/>
          <w:szCs w:val="28"/>
        </w:rPr>
        <w:t>По подразделу</w:t>
      </w:r>
      <w:r w:rsidRPr="001E4829">
        <w:rPr>
          <w:b/>
          <w:color w:val="000000"/>
          <w:szCs w:val="28"/>
        </w:rPr>
        <w:t xml:space="preserve"> </w:t>
      </w:r>
      <w:r w:rsidRPr="001E4829">
        <w:rPr>
          <w:color w:val="000000"/>
          <w:szCs w:val="28"/>
        </w:rPr>
        <w:t>«Сельское хозяйство и рыболовство» объем расходов сост</w:t>
      </w:r>
      <w:r w:rsidRPr="001E4829">
        <w:rPr>
          <w:color w:val="000000"/>
          <w:szCs w:val="28"/>
        </w:rPr>
        <w:t>а</w:t>
      </w:r>
      <w:r w:rsidRPr="001E4829">
        <w:rPr>
          <w:color w:val="000000"/>
          <w:szCs w:val="28"/>
        </w:rPr>
        <w:t xml:space="preserve">вил на </w:t>
      </w:r>
      <w:r w:rsidR="00B67725" w:rsidRPr="001E4829">
        <w:rPr>
          <w:szCs w:val="28"/>
        </w:rPr>
        <w:t xml:space="preserve">2015 год составил 692,0 </w:t>
      </w:r>
      <w:r w:rsidR="00B67725" w:rsidRPr="001E4829">
        <w:rPr>
          <w:bCs/>
          <w:szCs w:val="28"/>
        </w:rPr>
        <w:t>тыс. рублей</w:t>
      </w:r>
      <w:r w:rsidR="00B67725" w:rsidRPr="001E4829">
        <w:rPr>
          <w:szCs w:val="28"/>
        </w:rPr>
        <w:t xml:space="preserve">, на 2016 год – 692,0 </w:t>
      </w:r>
      <w:r w:rsidR="00B67725" w:rsidRPr="001E4829">
        <w:rPr>
          <w:bCs/>
          <w:szCs w:val="28"/>
        </w:rPr>
        <w:t>тыс. рублей</w:t>
      </w:r>
      <w:r w:rsidR="00B67725" w:rsidRPr="001E4829">
        <w:rPr>
          <w:szCs w:val="28"/>
        </w:rPr>
        <w:t xml:space="preserve">, на 2017 год – 692,0 </w:t>
      </w:r>
      <w:r w:rsidR="00B67725" w:rsidRPr="001E4829">
        <w:rPr>
          <w:bCs/>
          <w:szCs w:val="28"/>
        </w:rPr>
        <w:t>тыс. рублей</w:t>
      </w:r>
      <w:r w:rsidRPr="001E4829">
        <w:rPr>
          <w:color w:val="000000"/>
          <w:szCs w:val="28"/>
        </w:rPr>
        <w:t xml:space="preserve">. </w:t>
      </w:r>
    </w:p>
    <w:p w:rsidR="00D52E9E" w:rsidRPr="001E4829" w:rsidRDefault="004E373D" w:rsidP="00BC5AD7">
      <w:pPr>
        <w:pStyle w:val="11"/>
        <w:spacing w:line="269" w:lineRule="auto"/>
        <w:ind w:firstLine="709"/>
        <w:jc w:val="both"/>
        <w:rPr>
          <w:szCs w:val="28"/>
        </w:rPr>
      </w:pPr>
      <w:r w:rsidRPr="001E4829">
        <w:rPr>
          <w:szCs w:val="28"/>
        </w:rPr>
        <w:t xml:space="preserve">В данном подразделе учтены </w:t>
      </w:r>
      <w:r w:rsidR="00215EF9" w:rsidRPr="001E4829">
        <w:rPr>
          <w:bCs/>
          <w:szCs w:val="28"/>
        </w:rPr>
        <w:t xml:space="preserve">субвенции </w:t>
      </w:r>
      <w:r w:rsidR="00215EF9" w:rsidRPr="001E4829">
        <w:rPr>
          <w:szCs w:val="28"/>
        </w:rPr>
        <w:t>на реализацию государственных по</w:t>
      </w:r>
      <w:r w:rsidR="00215EF9" w:rsidRPr="001E4829">
        <w:rPr>
          <w:szCs w:val="28"/>
        </w:rPr>
        <w:t>л</w:t>
      </w:r>
      <w:r w:rsidR="00215EF9" w:rsidRPr="001E4829">
        <w:rPr>
          <w:szCs w:val="28"/>
        </w:rPr>
        <w:t>номочий в сфере организации проведения мероприятий по предупреждению и ли</w:t>
      </w:r>
      <w:r w:rsidR="00215EF9" w:rsidRPr="001E4829">
        <w:rPr>
          <w:szCs w:val="28"/>
        </w:rPr>
        <w:t>к</w:t>
      </w:r>
      <w:r w:rsidR="00215EF9" w:rsidRPr="001E4829">
        <w:rPr>
          <w:szCs w:val="28"/>
        </w:rPr>
        <w:lastRenderedPageBreak/>
        <w:t>видации болезней животных, их лечению, защите населения от болезней, о</w:t>
      </w:r>
      <w:r w:rsidR="00215EF9" w:rsidRPr="001E4829">
        <w:rPr>
          <w:szCs w:val="28"/>
        </w:rPr>
        <w:t>б</w:t>
      </w:r>
      <w:r w:rsidR="00215EF9" w:rsidRPr="001E4829">
        <w:rPr>
          <w:szCs w:val="28"/>
        </w:rPr>
        <w:t>щих для ч</w:t>
      </w:r>
      <w:r w:rsidR="00215EF9" w:rsidRPr="001E4829">
        <w:rPr>
          <w:szCs w:val="28"/>
        </w:rPr>
        <w:t>е</w:t>
      </w:r>
      <w:r w:rsidR="00215EF9" w:rsidRPr="001E4829">
        <w:rPr>
          <w:szCs w:val="28"/>
        </w:rPr>
        <w:t>ловека и животных</w:t>
      </w:r>
      <w:r w:rsidR="00215EF9" w:rsidRPr="001E4829">
        <w:rPr>
          <w:bCs/>
          <w:szCs w:val="28"/>
        </w:rPr>
        <w:t xml:space="preserve">, в сумме </w:t>
      </w:r>
      <w:r w:rsidRPr="001E4829">
        <w:rPr>
          <w:bCs/>
          <w:szCs w:val="28"/>
        </w:rPr>
        <w:t>692,0</w:t>
      </w:r>
      <w:r w:rsidR="00215EF9" w:rsidRPr="001E4829">
        <w:rPr>
          <w:bCs/>
          <w:szCs w:val="28"/>
        </w:rPr>
        <w:t xml:space="preserve"> </w:t>
      </w:r>
      <w:r w:rsidR="00D90E6B" w:rsidRPr="001E4829">
        <w:rPr>
          <w:bCs/>
          <w:szCs w:val="28"/>
        </w:rPr>
        <w:t>тыс</w:t>
      </w:r>
      <w:r w:rsidR="00215EF9" w:rsidRPr="001E4829">
        <w:rPr>
          <w:bCs/>
          <w:szCs w:val="28"/>
        </w:rPr>
        <w:t>. рублей ежего</w:t>
      </w:r>
      <w:r w:rsidR="001042CB" w:rsidRPr="001E4829">
        <w:rPr>
          <w:bCs/>
          <w:szCs w:val="28"/>
        </w:rPr>
        <w:t>дно</w:t>
      </w:r>
      <w:r w:rsidR="00B67725" w:rsidRPr="001E4829">
        <w:rPr>
          <w:szCs w:val="28"/>
        </w:rPr>
        <w:t>.</w:t>
      </w:r>
    </w:p>
    <w:p w:rsidR="00EC5D81" w:rsidRPr="001E4829" w:rsidRDefault="00A16DF5" w:rsidP="008207B2">
      <w:pPr>
        <w:pStyle w:val="11"/>
        <w:spacing w:line="269" w:lineRule="auto"/>
        <w:ind w:firstLine="709"/>
        <w:jc w:val="both"/>
        <w:rPr>
          <w:szCs w:val="28"/>
        </w:rPr>
      </w:pPr>
      <w:r w:rsidRPr="001E4829">
        <w:rPr>
          <w:szCs w:val="28"/>
        </w:rPr>
        <w:t xml:space="preserve">По подразделу </w:t>
      </w:r>
      <w:r w:rsidR="00A01663" w:rsidRPr="001E4829">
        <w:rPr>
          <w:szCs w:val="28"/>
        </w:rPr>
        <w:t>«Дорожное хозяйство</w:t>
      </w:r>
      <w:r w:rsidR="00DA7377" w:rsidRPr="001E4829">
        <w:rPr>
          <w:szCs w:val="28"/>
        </w:rPr>
        <w:t xml:space="preserve"> (дорожные фонды)</w:t>
      </w:r>
      <w:r w:rsidR="00A01663" w:rsidRPr="001E4829">
        <w:rPr>
          <w:szCs w:val="28"/>
        </w:rPr>
        <w:t xml:space="preserve">» </w:t>
      </w:r>
      <w:r w:rsidR="00991422" w:rsidRPr="001E4829">
        <w:rPr>
          <w:szCs w:val="28"/>
        </w:rPr>
        <w:t xml:space="preserve">объем расходов на 2015 год учтен в сумме </w:t>
      </w:r>
      <w:r w:rsidR="004E373D" w:rsidRPr="001E4829">
        <w:rPr>
          <w:szCs w:val="28"/>
        </w:rPr>
        <w:t>10900,0</w:t>
      </w:r>
      <w:r w:rsidR="00991422" w:rsidRPr="001E4829">
        <w:rPr>
          <w:szCs w:val="28"/>
        </w:rPr>
        <w:t xml:space="preserve"> </w:t>
      </w:r>
      <w:r w:rsidR="00D90E6B" w:rsidRPr="001E4829">
        <w:rPr>
          <w:szCs w:val="28"/>
        </w:rPr>
        <w:t>тыс</w:t>
      </w:r>
      <w:r w:rsidR="00991422" w:rsidRPr="001E4829">
        <w:rPr>
          <w:szCs w:val="28"/>
        </w:rPr>
        <w:t xml:space="preserve">. рублей, на 2016 год – </w:t>
      </w:r>
      <w:r w:rsidR="004E373D" w:rsidRPr="001E4829">
        <w:rPr>
          <w:szCs w:val="28"/>
        </w:rPr>
        <w:t>10900,0</w:t>
      </w:r>
      <w:r w:rsidR="00991422" w:rsidRPr="001E4829">
        <w:rPr>
          <w:szCs w:val="28"/>
        </w:rPr>
        <w:t xml:space="preserve"> </w:t>
      </w:r>
      <w:r w:rsidR="00D90E6B" w:rsidRPr="001E4829">
        <w:rPr>
          <w:szCs w:val="28"/>
        </w:rPr>
        <w:t>тыс</w:t>
      </w:r>
      <w:r w:rsidR="00991422" w:rsidRPr="001E4829">
        <w:rPr>
          <w:szCs w:val="28"/>
        </w:rPr>
        <w:t>. ру</w:t>
      </w:r>
      <w:r w:rsidR="00991422" w:rsidRPr="001E4829">
        <w:rPr>
          <w:szCs w:val="28"/>
        </w:rPr>
        <w:t>б</w:t>
      </w:r>
      <w:r w:rsidR="00991422" w:rsidRPr="001E4829">
        <w:rPr>
          <w:szCs w:val="28"/>
        </w:rPr>
        <w:t xml:space="preserve">лей, на 2017 год – </w:t>
      </w:r>
      <w:r w:rsidR="004E373D" w:rsidRPr="001E4829">
        <w:rPr>
          <w:szCs w:val="28"/>
        </w:rPr>
        <w:t>10900,0</w:t>
      </w:r>
      <w:r w:rsidR="00991422" w:rsidRPr="001E4829">
        <w:rPr>
          <w:szCs w:val="28"/>
        </w:rPr>
        <w:t xml:space="preserve"> </w:t>
      </w:r>
      <w:r w:rsidR="00D90E6B" w:rsidRPr="001E4829">
        <w:rPr>
          <w:szCs w:val="28"/>
        </w:rPr>
        <w:t>тыс</w:t>
      </w:r>
      <w:r w:rsidR="00991422" w:rsidRPr="001E4829">
        <w:rPr>
          <w:szCs w:val="28"/>
        </w:rPr>
        <w:t>. рублей</w:t>
      </w:r>
      <w:r w:rsidR="00547C23" w:rsidRPr="001E4829">
        <w:rPr>
          <w:szCs w:val="28"/>
        </w:rPr>
        <w:t xml:space="preserve"> </w:t>
      </w:r>
      <w:r w:rsidR="004E373D" w:rsidRPr="001E4829">
        <w:rPr>
          <w:szCs w:val="28"/>
        </w:rPr>
        <w:t>.</w:t>
      </w:r>
    </w:p>
    <w:p w:rsidR="002733D2" w:rsidRPr="001E4829" w:rsidRDefault="008207B2" w:rsidP="001B080B">
      <w:pPr>
        <w:pStyle w:val="11"/>
        <w:spacing w:line="269" w:lineRule="auto"/>
        <w:ind w:firstLine="709"/>
        <w:jc w:val="both"/>
        <w:rPr>
          <w:color w:val="000000"/>
          <w:szCs w:val="28"/>
        </w:rPr>
      </w:pPr>
      <w:r w:rsidRPr="001E4829">
        <w:rPr>
          <w:color w:val="000000"/>
          <w:szCs w:val="28"/>
        </w:rPr>
        <w:t>П</w:t>
      </w:r>
      <w:r w:rsidR="004F7B62" w:rsidRPr="001E4829">
        <w:rPr>
          <w:color w:val="000000"/>
          <w:szCs w:val="28"/>
        </w:rPr>
        <w:t xml:space="preserve">о разделу 06 </w:t>
      </w:r>
      <w:r w:rsidR="004F7B62" w:rsidRPr="001E4829">
        <w:rPr>
          <w:b/>
          <w:color w:val="000000"/>
          <w:szCs w:val="28"/>
        </w:rPr>
        <w:t>«Охрана окружающей среды»</w:t>
      </w:r>
      <w:r w:rsidR="004F7B62" w:rsidRPr="001E4829">
        <w:rPr>
          <w:color w:val="000000"/>
          <w:szCs w:val="28"/>
        </w:rPr>
        <w:t xml:space="preserve"> прогнозный объем расх</w:t>
      </w:r>
      <w:r w:rsidR="004F7B62" w:rsidRPr="001E4829">
        <w:rPr>
          <w:color w:val="000000"/>
          <w:szCs w:val="28"/>
        </w:rPr>
        <w:t>о</w:t>
      </w:r>
      <w:r w:rsidR="004F7B62" w:rsidRPr="001E4829">
        <w:rPr>
          <w:color w:val="000000"/>
          <w:szCs w:val="28"/>
        </w:rPr>
        <w:t xml:space="preserve">дов </w:t>
      </w:r>
      <w:r w:rsidR="005F2451" w:rsidRPr="001E4829">
        <w:rPr>
          <w:color w:val="000000"/>
          <w:szCs w:val="28"/>
        </w:rPr>
        <w:t>на 2015</w:t>
      </w:r>
      <w:r w:rsidR="004F7B62" w:rsidRPr="001E4829">
        <w:rPr>
          <w:color w:val="000000"/>
          <w:szCs w:val="28"/>
        </w:rPr>
        <w:t xml:space="preserve"> год составил</w:t>
      </w:r>
      <w:r w:rsidR="00336E64" w:rsidRPr="001E4829">
        <w:rPr>
          <w:color w:val="000000"/>
          <w:szCs w:val="28"/>
        </w:rPr>
        <w:t xml:space="preserve"> 3046,</w:t>
      </w:r>
      <w:r w:rsidR="004F7B62" w:rsidRPr="001E4829">
        <w:rPr>
          <w:color w:val="000000"/>
          <w:szCs w:val="28"/>
        </w:rPr>
        <w:t xml:space="preserve"> </w:t>
      </w:r>
      <w:r w:rsidR="00D90E6B" w:rsidRPr="001E4829">
        <w:rPr>
          <w:bCs/>
          <w:color w:val="000000"/>
          <w:szCs w:val="28"/>
        </w:rPr>
        <w:t>тыс</w:t>
      </w:r>
      <w:r w:rsidR="004F7B62" w:rsidRPr="001E4829">
        <w:rPr>
          <w:bCs/>
          <w:color w:val="000000"/>
          <w:szCs w:val="28"/>
        </w:rPr>
        <w:t>. рублей, на 201</w:t>
      </w:r>
      <w:r w:rsidR="005F2451" w:rsidRPr="001E4829">
        <w:rPr>
          <w:bCs/>
          <w:color w:val="000000"/>
          <w:szCs w:val="28"/>
        </w:rPr>
        <w:t>6</w:t>
      </w:r>
      <w:r w:rsidR="004F7B62" w:rsidRPr="001E4829">
        <w:rPr>
          <w:bCs/>
          <w:color w:val="000000"/>
          <w:szCs w:val="28"/>
        </w:rPr>
        <w:t xml:space="preserve"> год </w:t>
      </w:r>
      <w:r w:rsidR="00724B2E" w:rsidRPr="001E4829">
        <w:rPr>
          <w:bCs/>
          <w:color w:val="000000"/>
          <w:szCs w:val="28"/>
        </w:rPr>
        <w:t xml:space="preserve">– </w:t>
      </w:r>
      <w:r w:rsidR="001B080B" w:rsidRPr="001E4829">
        <w:rPr>
          <w:bCs/>
          <w:color w:val="000000"/>
          <w:szCs w:val="28"/>
        </w:rPr>
        <w:t>4188,0</w:t>
      </w:r>
      <w:r w:rsidR="004F7B62" w:rsidRPr="001E4829">
        <w:rPr>
          <w:bCs/>
          <w:color w:val="000000"/>
          <w:szCs w:val="28"/>
        </w:rPr>
        <w:t xml:space="preserve"> </w:t>
      </w:r>
      <w:r w:rsidR="00D90E6B" w:rsidRPr="001E4829">
        <w:rPr>
          <w:bCs/>
          <w:color w:val="000000"/>
          <w:szCs w:val="28"/>
        </w:rPr>
        <w:t>тыс</w:t>
      </w:r>
      <w:r w:rsidR="004F7B62" w:rsidRPr="001E4829">
        <w:rPr>
          <w:bCs/>
          <w:color w:val="000000"/>
          <w:szCs w:val="28"/>
        </w:rPr>
        <w:t>. рублей, на 201</w:t>
      </w:r>
      <w:r w:rsidR="005F2451" w:rsidRPr="001E4829">
        <w:rPr>
          <w:bCs/>
          <w:color w:val="000000"/>
          <w:szCs w:val="28"/>
        </w:rPr>
        <w:t>7</w:t>
      </w:r>
      <w:r w:rsidR="004F7B62" w:rsidRPr="001E4829">
        <w:rPr>
          <w:bCs/>
          <w:color w:val="000000"/>
          <w:szCs w:val="28"/>
        </w:rPr>
        <w:t xml:space="preserve"> год – </w:t>
      </w:r>
      <w:r w:rsidR="001B080B" w:rsidRPr="001E4829">
        <w:rPr>
          <w:bCs/>
          <w:color w:val="000000"/>
          <w:szCs w:val="28"/>
        </w:rPr>
        <w:t>4188,0</w:t>
      </w:r>
      <w:r w:rsidR="004F7B62" w:rsidRPr="001E4829">
        <w:rPr>
          <w:bCs/>
          <w:color w:val="000000"/>
          <w:szCs w:val="28"/>
        </w:rPr>
        <w:t xml:space="preserve"> </w:t>
      </w:r>
      <w:r w:rsidR="00D90E6B" w:rsidRPr="001E4829">
        <w:rPr>
          <w:bCs/>
          <w:color w:val="000000"/>
          <w:szCs w:val="28"/>
        </w:rPr>
        <w:t>тыс</w:t>
      </w:r>
      <w:r w:rsidR="004F7B62" w:rsidRPr="001E4829">
        <w:rPr>
          <w:bCs/>
          <w:color w:val="000000"/>
          <w:szCs w:val="28"/>
        </w:rPr>
        <w:t xml:space="preserve">. рублей. </w:t>
      </w:r>
    </w:p>
    <w:p w:rsidR="004A7ED8" w:rsidRPr="001E4829" w:rsidRDefault="004A7ED8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</w:p>
    <w:p w:rsidR="00BF3657" w:rsidRPr="001E4829" w:rsidRDefault="0044494D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  <w:r w:rsidRPr="001E4829">
        <w:rPr>
          <w:sz w:val="28"/>
          <w:szCs w:val="28"/>
        </w:rPr>
        <w:t xml:space="preserve">По разделу 07 </w:t>
      </w:r>
      <w:r w:rsidRPr="001E4829">
        <w:rPr>
          <w:b/>
          <w:sz w:val="28"/>
          <w:szCs w:val="28"/>
        </w:rPr>
        <w:t>«Образование»</w:t>
      </w:r>
      <w:r w:rsidRPr="001E4829">
        <w:rPr>
          <w:sz w:val="28"/>
          <w:szCs w:val="28"/>
        </w:rPr>
        <w:t xml:space="preserve"> прогнозный объем расходов на 2015 год сост</w:t>
      </w:r>
      <w:r w:rsidRPr="001E4829">
        <w:rPr>
          <w:sz w:val="28"/>
          <w:szCs w:val="28"/>
        </w:rPr>
        <w:t>а</w:t>
      </w:r>
      <w:r w:rsidRPr="001E4829">
        <w:rPr>
          <w:sz w:val="28"/>
          <w:szCs w:val="28"/>
        </w:rPr>
        <w:t xml:space="preserve">вил </w:t>
      </w:r>
      <w:r w:rsidR="008207B2" w:rsidRPr="001E4829">
        <w:rPr>
          <w:sz w:val="28"/>
          <w:szCs w:val="28"/>
        </w:rPr>
        <w:t>362132,66</w:t>
      </w:r>
      <w:r w:rsidRPr="001E4829">
        <w:rPr>
          <w:sz w:val="28"/>
          <w:szCs w:val="28"/>
        </w:rPr>
        <w:t xml:space="preserve"> </w:t>
      </w:r>
      <w:r w:rsidR="00D90E6B" w:rsidRPr="001E4829">
        <w:rPr>
          <w:sz w:val="28"/>
          <w:szCs w:val="28"/>
        </w:rPr>
        <w:t>тыс</w:t>
      </w:r>
      <w:r w:rsidRPr="001E4829">
        <w:rPr>
          <w:sz w:val="28"/>
          <w:szCs w:val="28"/>
        </w:rPr>
        <w:t xml:space="preserve">. рублей, на 2016 год – </w:t>
      </w:r>
      <w:r w:rsidR="008207B2" w:rsidRPr="001E4829">
        <w:rPr>
          <w:sz w:val="28"/>
          <w:szCs w:val="28"/>
        </w:rPr>
        <w:t>373343,52</w:t>
      </w:r>
      <w:r w:rsidRPr="001E4829">
        <w:rPr>
          <w:sz w:val="28"/>
          <w:szCs w:val="28"/>
        </w:rPr>
        <w:t xml:space="preserve"> </w:t>
      </w:r>
      <w:r w:rsidR="00D90E6B" w:rsidRPr="001E4829">
        <w:rPr>
          <w:bCs/>
          <w:sz w:val="28"/>
          <w:szCs w:val="28"/>
        </w:rPr>
        <w:t>тыс</w:t>
      </w:r>
      <w:r w:rsidRPr="001E4829">
        <w:rPr>
          <w:bCs/>
          <w:sz w:val="28"/>
          <w:szCs w:val="28"/>
        </w:rPr>
        <w:t>. рублей</w:t>
      </w:r>
      <w:r w:rsidRPr="001E4829">
        <w:rPr>
          <w:sz w:val="28"/>
          <w:szCs w:val="28"/>
        </w:rPr>
        <w:t>, на 2017 год –</w:t>
      </w:r>
      <w:r w:rsidR="008207B2" w:rsidRPr="001E4829">
        <w:rPr>
          <w:sz w:val="28"/>
          <w:szCs w:val="28"/>
        </w:rPr>
        <w:t>378014,81</w:t>
      </w:r>
      <w:r w:rsidRPr="001E4829">
        <w:rPr>
          <w:sz w:val="28"/>
          <w:szCs w:val="28"/>
        </w:rPr>
        <w:t xml:space="preserve"> </w:t>
      </w:r>
      <w:r w:rsidR="00D90E6B" w:rsidRPr="001E4829">
        <w:rPr>
          <w:bCs/>
          <w:sz w:val="28"/>
          <w:szCs w:val="28"/>
        </w:rPr>
        <w:t>тыс</w:t>
      </w:r>
      <w:r w:rsidRPr="001E4829">
        <w:rPr>
          <w:bCs/>
          <w:sz w:val="28"/>
          <w:szCs w:val="28"/>
        </w:rPr>
        <w:t>. рублей</w:t>
      </w:r>
      <w:r w:rsidRPr="001E4829">
        <w:rPr>
          <w:sz w:val="28"/>
          <w:szCs w:val="28"/>
        </w:rPr>
        <w:t xml:space="preserve">. </w:t>
      </w:r>
      <w:r w:rsidR="00F018EE" w:rsidRPr="001E4829">
        <w:rPr>
          <w:sz w:val="28"/>
          <w:szCs w:val="28"/>
        </w:rPr>
        <w:t xml:space="preserve"> </w:t>
      </w:r>
    </w:p>
    <w:p w:rsidR="00BF3657" w:rsidRPr="001E4829" w:rsidRDefault="001B080B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  <w:r w:rsidRPr="001E4829">
        <w:rPr>
          <w:sz w:val="28"/>
          <w:szCs w:val="28"/>
        </w:rPr>
        <w:t>В данном разделе учтены:</w:t>
      </w:r>
    </w:p>
    <w:p w:rsidR="00260B13" w:rsidRPr="001E4829" w:rsidRDefault="00260B13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  <w:r w:rsidRPr="001E4829">
        <w:rPr>
          <w:sz w:val="28"/>
          <w:szCs w:val="28"/>
        </w:rPr>
        <w:t>- субвенции на</w:t>
      </w:r>
      <w:r w:rsidRPr="001E4829">
        <w:rPr>
          <w:rFonts w:eastAsia="Calibri"/>
          <w:sz w:val="28"/>
          <w:szCs w:val="28"/>
          <w:lang w:eastAsia="en-US"/>
        </w:rPr>
        <w:t xml:space="preserve"> реализацию государственных полномочий на обеспечение г</w:t>
      </w:r>
      <w:r w:rsidRPr="001E4829">
        <w:rPr>
          <w:rFonts w:eastAsia="Calibri"/>
          <w:sz w:val="28"/>
          <w:szCs w:val="28"/>
          <w:lang w:eastAsia="en-US"/>
        </w:rPr>
        <w:t>о</w:t>
      </w:r>
      <w:r w:rsidRPr="001E4829">
        <w:rPr>
          <w:rFonts w:eastAsia="Calibri"/>
          <w:sz w:val="28"/>
          <w:szCs w:val="28"/>
          <w:lang w:eastAsia="en-US"/>
        </w:rPr>
        <w:t>сударственных гарантий реализации прав на получение общедоступного и беспла</w:t>
      </w:r>
      <w:r w:rsidRPr="001E4829">
        <w:rPr>
          <w:rFonts w:eastAsia="Calibri"/>
          <w:sz w:val="28"/>
          <w:szCs w:val="28"/>
          <w:lang w:eastAsia="en-US"/>
        </w:rPr>
        <w:t>т</w:t>
      </w:r>
      <w:r w:rsidRPr="001E4829">
        <w:rPr>
          <w:rFonts w:eastAsia="Calibri"/>
          <w:sz w:val="28"/>
          <w:szCs w:val="28"/>
          <w:lang w:eastAsia="en-US"/>
        </w:rPr>
        <w:t>ного дошкольного образования в муниципальных дошкольных образовательных о</w:t>
      </w:r>
      <w:r w:rsidRPr="001E4829">
        <w:rPr>
          <w:rFonts w:eastAsia="Calibri"/>
          <w:sz w:val="28"/>
          <w:szCs w:val="28"/>
          <w:lang w:eastAsia="en-US"/>
        </w:rPr>
        <w:t>р</w:t>
      </w:r>
      <w:r w:rsidRPr="001E4829">
        <w:rPr>
          <w:rFonts w:eastAsia="Calibri"/>
          <w:sz w:val="28"/>
          <w:szCs w:val="28"/>
          <w:lang w:eastAsia="en-US"/>
        </w:rPr>
        <w:t>ганиз</w:t>
      </w:r>
      <w:r w:rsidRPr="001E4829">
        <w:rPr>
          <w:rFonts w:eastAsia="Calibri"/>
          <w:sz w:val="28"/>
          <w:szCs w:val="28"/>
          <w:lang w:eastAsia="en-US"/>
        </w:rPr>
        <w:t>а</w:t>
      </w:r>
      <w:r w:rsidRPr="001E4829">
        <w:rPr>
          <w:rFonts w:eastAsia="Calibri"/>
          <w:sz w:val="28"/>
          <w:szCs w:val="28"/>
          <w:lang w:eastAsia="en-US"/>
        </w:rPr>
        <w:t>циях</w:t>
      </w:r>
      <w:r w:rsidRPr="001E4829">
        <w:rPr>
          <w:sz w:val="28"/>
          <w:szCs w:val="28"/>
        </w:rPr>
        <w:t xml:space="preserve"> в 2015 – 2017 годах</w:t>
      </w:r>
      <w:r w:rsidR="00D17205" w:rsidRPr="001E4829">
        <w:rPr>
          <w:sz w:val="28"/>
          <w:szCs w:val="28"/>
        </w:rPr>
        <w:t xml:space="preserve"> – </w:t>
      </w:r>
      <w:r w:rsidR="001B080B" w:rsidRPr="001E4829">
        <w:rPr>
          <w:sz w:val="28"/>
          <w:szCs w:val="28"/>
        </w:rPr>
        <w:t>21006,8</w:t>
      </w:r>
      <w:r w:rsidR="00D17205" w:rsidRPr="001E4829">
        <w:rPr>
          <w:sz w:val="28"/>
          <w:szCs w:val="28"/>
        </w:rPr>
        <w:t xml:space="preserve"> </w:t>
      </w:r>
      <w:r w:rsidR="00D90E6B" w:rsidRPr="001E4829">
        <w:rPr>
          <w:sz w:val="28"/>
          <w:szCs w:val="28"/>
        </w:rPr>
        <w:t>тыс</w:t>
      </w:r>
      <w:r w:rsidR="00D17205" w:rsidRPr="001E4829">
        <w:rPr>
          <w:sz w:val="28"/>
          <w:szCs w:val="28"/>
        </w:rPr>
        <w:t>. рублей ежегодно;</w:t>
      </w:r>
    </w:p>
    <w:p w:rsidR="00332B07" w:rsidRPr="001E4829" w:rsidRDefault="00332B07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  <w:r w:rsidRPr="001E4829">
        <w:rPr>
          <w:sz w:val="28"/>
          <w:szCs w:val="28"/>
        </w:rPr>
        <w:t xml:space="preserve">- </w:t>
      </w:r>
      <w:r w:rsidR="009525EE" w:rsidRPr="001E4829">
        <w:rPr>
          <w:sz w:val="28"/>
          <w:szCs w:val="28"/>
        </w:rPr>
        <w:t xml:space="preserve">субвенции муниципальным районам и городским округам на </w:t>
      </w:r>
      <w:r w:rsidR="00E950E8" w:rsidRPr="001E4829">
        <w:rPr>
          <w:sz w:val="28"/>
          <w:szCs w:val="28"/>
        </w:rPr>
        <w:t>обеспечение государственных гарантий реализации прав на получение общедоступного и бе</w:t>
      </w:r>
      <w:r w:rsidR="00E950E8" w:rsidRPr="001E4829">
        <w:rPr>
          <w:sz w:val="28"/>
          <w:szCs w:val="28"/>
        </w:rPr>
        <w:t>с</w:t>
      </w:r>
      <w:r w:rsidR="00E950E8" w:rsidRPr="001E4829">
        <w:rPr>
          <w:sz w:val="28"/>
          <w:szCs w:val="28"/>
        </w:rPr>
        <w:t>платного дошкольного, начального общего, основного общего, среднего общего о</w:t>
      </w:r>
      <w:r w:rsidR="00E950E8" w:rsidRPr="001E4829">
        <w:rPr>
          <w:sz w:val="28"/>
          <w:szCs w:val="28"/>
        </w:rPr>
        <w:t>б</w:t>
      </w:r>
      <w:r w:rsidR="00E950E8" w:rsidRPr="001E4829">
        <w:rPr>
          <w:sz w:val="28"/>
          <w:szCs w:val="28"/>
        </w:rPr>
        <w:t>разования в муниципальных общеобразовательных организациях,  обеспечение д</w:t>
      </w:r>
      <w:r w:rsidR="00E950E8" w:rsidRPr="001E4829">
        <w:rPr>
          <w:sz w:val="28"/>
          <w:szCs w:val="28"/>
        </w:rPr>
        <w:t>о</w:t>
      </w:r>
      <w:r w:rsidR="00E950E8" w:rsidRPr="001E4829">
        <w:rPr>
          <w:sz w:val="28"/>
          <w:szCs w:val="28"/>
        </w:rPr>
        <w:t>полнительного образования детей в муниципальных общеобразовательных орган</w:t>
      </w:r>
      <w:r w:rsidR="00E950E8" w:rsidRPr="001E4829">
        <w:rPr>
          <w:sz w:val="28"/>
          <w:szCs w:val="28"/>
        </w:rPr>
        <w:t>и</w:t>
      </w:r>
      <w:r w:rsidR="00E950E8" w:rsidRPr="001E4829">
        <w:rPr>
          <w:sz w:val="28"/>
          <w:szCs w:val="28"/>
        </w:rPr>
        <w:t>зациях</w:t>
      </w:r>
      <w:r w:rsidR="00B67215" w:rsidRPr="001E4829">
        <w:rPr>
          <w:sz w:val="28"/>
          <w:szCs w:val="28"/>
        </w:rPr>
        <w:t xml:space="preserve"> в 2015 – 2017 годах в сумме </w:t>
      </w:r>
      <w:r w:rsidR="001B080B" w:rsidRPr="001E4829">
        <w:rPr>
          <w:sz w:val="28"/>
          <w:szCs w:val="28"/>
        </w:rPr>
        <w:t>122951,4</w:t>
      </w:r>
      <w:r w:rsidR="00B67215" w:rsidRPr="001E4829">
        <w:rPr>
          <w:sz w:val="28"/>
          <w:szCs w:val="28"/>
        </w:rPr>
        <w:t xml:space="preserve">0 </w:t>
      </w:r>
      <w:r w:rsidR="00D90E6B" w:rsidRPr="001E4829">
        <w:rPr>
          <w:sz w:val="28"/>
          <w:szCs w:val="28"/>
        </w:rPr>
        <w:t>тыс</w:t>
      </w:r>
      <w:r w:rsidR="00B67215" w:rsidRPr="001E4829">
        <w:rPr>
          <w:sz w:val="28"/>
          <w:szCs w:val="28"/>
        </w:rPr>
        <w:t>. рублей</w:t>
      </w:r>
      <w:r w:rsidR="00DA4993" w:rsidRPr="001E4829">
        <w:rPr>
          <w:sz w:val="28"/>
          <w:szCs w:val="28"/>
        </w:rPr>
        <w:t xml:space="preserve"> еж</w:t>
      </w:r>
      <w:r w:rsidR="00DA4993" w:rsidRPr="001E4829">
        <w:rPr>
          <w:sz w:val="28"/>
          <w:szCs w:val="28"/>
        </w:rPr>
        <w:t>е</w:t>
      </w:r>
      <w:r w:rsidR="00DA4993" w:rsidRPr="001E4829">
        <w:rPr>
          <w:sz w:val="28"/>
          <w:szCs w:val="28"/>
        </w:rPr>
        <w:t>годно;</w:t>
      </w:r>
    </w:p>
    <w:p w:rsidR="001456E4" w:rsidRPr="001E4829" w:rsidRDefault="001456E4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  <w:r w:rsidRPr="001E4829">
        <w:rPr>
          <w:sz w:val="28"/>
          <w:szCs w:val="28"/>
        </w:rPr>
        <w:t xml:space="preserve">- </w:t>
      </w:r>
      <w:r w:rsidR="000D3AFB" w:rsidRPr="001E4829">
        <w:rPr>
          <w:sz w:val="28"/>
          <w:szCs w:val="28"/>
        </w:rPr>
        <w:t xml:space="preserve">субвенции муниципальным районам и городским округам на </w:t>
      </w:r>
      <w:r w:rsidRPr="001E4829">
        <w:rPr>
          <w:sz w:val="28"/>
          <w:szCs w:val="28"/>
        </w:rPr>
        <w:t>реализаци</w:t>
      </w:r>
      <w:r w:rsidR="009525EE" w:rsidRPr="001E4829">
        <w:rPr>
          <w:sz w:val="28"/>
          <w:szCs w:val="28"/>
        </w:rPr>
        <w:t>ю</w:t>
      </w:r>
      <w:r w:rsidRPr="001E4829">
        <w:rPr>
          <w:sz w:val="28"/>
          <w:szCs w:val="28"/>
        </w:rPr>
        <w:t xml:space="preserve"> г</w:t>
      </w:r>
      <w:r w:rsidRPr="001E4829">
        <w:rPr>
          <w:sz w:val="28"/>
          <w:szCs w:val="28"/>
        </w:rPr>
        <w:t>о</w:t>
      </w:r>
      <w:r w:rsidRPr="001E4829">
        <w:rPr>
          <w:sz w:val="28"/>
          <w:szCs w:val="28"/>
        </w:rPr>
        <w:t xml:space="preserve">сударственных полномочий по методическому и информационно-технологическому обеспечению образовательной деятельности в 2015 году в сумме </w:t>
      </w:r>
      <w:r w:rsidR="001B080B" w:rsidRPr="001E4829">
        <w:rPr>
          <w:sz w:val="28"/>
          <w:szCs w:val="28"/>
        </w:rPr>
        <w:t>4008,2</w:t>
      </w:r>
      <w:r w:rsidRPr="001E4829">
        <w:rPr>
          <w:sz w:val="28"/>
          <w:szCs w:val="28"/>
        </w:rPr>
        <w:t xml:space="preserve"> </w:t>
      </w:r>
      <w:r w:rsidR="00D90E6B" w:rsidRPr="001E4829">
        <w:rPr>
          <w:sz w:val="28"/>
          <w:szCs w:val="28"/>
        </w:rPr>
        <w:t>тыс</w:t>
      </w:r>
      <w:r w:rsidRPr="001E4829">
        <w:rPr>
          <w:sz w:val="28"/>
          <w:szCs w:val="28"/>
        </w:rPr>
        <w:t xml:space="preserve">. рублей, в 2016 году – </w:t>
      </w:r>
      <w:r w:rsidR="001B080B" w:rsidRPr="001E4829">
        <w:rPr>
          <w:sz w:val="28"/>
          <w:szCs w:val="28"/>
        </w:rPr>
        <w:t>4195,6</w:t>
      </w:r>
      <w:r w:rsidRPr="001E4829">
        <w:rPr>
          <w:sz w:val="28"/>
          <w:szCs w:val="28"/>
        </w:rPr>
        <w:t xml:space="preserve"> </w:t>
      </w:r>
      <w:r w:rsidR="00D90E6B" w:rsidRPr="001E4829">
        <w:rPr>
          <w:sz w:val="28"/>
          <w:szCs w:val="28"/>
        </w:rPr>
        <w:t>тыс</w:t>
      </w:r>
      <w:r w:rsidRPr="001E4829">
        <w:rPr>
          <w:sz w:val="28"/>
          <w:szCs w:val="28"/>
        </w:rPr>
        <w:t xml:space="preserve">. рублей, в 2017 году – </w:t>
      </w:r>
      <w:r w:rsidR="001B080B" w:rsidRPr="001E4829">
        <w:rPr>
          <w:sz w:val="28"/>
          <w:szCs w:val="28"/>
        </w:rPr>
        <w:t>4374,7</w:t>
      </w:r>
      <w:r w:rsidRPr="001E4829">
        <w:rPr>
          <w:sz w:val="28"/>
          <w:szCs w:val="28"/>
        </w:rPr>
        <w:t xml:space="preserve"> </w:t>
      </w:r>
      <w:r w:rsidR="00D90E6B" w:rsidRPr="001E4829">
        <w:rPr>
          <w:sz w:val="28"/>
          <w:szCs w:val="28"/>
        </w:rPr>
        <w:t>тыс</w:t>
      </w:r>
      <w:r w:rsidR="001B080B" w:rsidRPr="001E4829">
        <w:rPr>
          <w:sz w:val="28"/>
          <w:szCs w:val="28"/>
        </w:rPr>
        <w:t>. рублей.</w:t>
      </w:r>
    </w:p>
    <w:p w:rsidR="00BE5995" w:rsidRPr="001E4829" w:rsidRDefault="00BE5995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  <w:r w:rsidRPr="001E4829">
        <w:rPr>
          <w:sz w:val="28"/>
          <w:szCs w:val="28"/>
        </w:rPr>
        <w:t>Кроме того, в составе раздела «Образования» запланированы расходы на:</w:t>
      </w:r>
    </w:p>
    <w:p w:rsidR="00FE2E25" w:rsidRPr="001E4829" w:rsidRDefault="00FE2E25" w:rsidP="00BC5AD7">
      <w:pPr>
        <w:pStyle w:val="Style14"/>
        <w:widowControl/>
        <w:spacing w:line="269" w:lineRule="auto"/>
        <w:ind w:firstLine="709"/>
        <w:rPr>
          <w:color w:val="000000"/>
          <w:sz w:val="28"/>
          <w:szCs w:val="28"/>
        </w:rPr>
      </w:pPr>
      <w:r w:rsidRPr="001E4829">
        <w:rPr>
          <w:sz w:val="28"/>
          <w:szCs w:val="28"/>
        </w:rPr>
        <w:t xml:space="preserve">- </w:t>
      </w:r>
      <w:r w:rsidRPr="001E4829">
        <w:rPr>
          <w:color w:val="000000"/>
          <w:sz w:val="28"/>
          <w:szCs w:val="28"/>
        </w:rPr>
        <w:t xml:space="preserve">субвенции муниципальным районам и городским округам </w:t>
      </w:r>
      <w:r w:rsidRPr="001E4829">
        <w:rPr>
          <w:sz w:val="28"/>
          <w:szCs w:val="28"/>
        </w:rPr>
        <w:t>в соответствии с Законом Республики Татарстан от 22 февраля 2006 года № 15-ЗРТ «О наделении о</w:t>
      </w:r>
      <w:r w:rsidRPr="001E4829">
        <w:rPr>
          <w:sz w:val="28"/>
          <w:szCs w:val="28"/>
        </w:rPr>
        <w:t>р</w:t>
      </w:r>
      <w:r w:rsidRPr="001E4829">
        <w:rPr>
          <w:sz w:val="28"/>
          <w:szCs w:val="28"/>
        </w:rPr>
        <w:t>ганов местного самоуправления муниципальных образований в Республике Тата</w:t>
      </w:r>
      <w:r w:rsidRPr="001E4829">
        <w:rPr>
          <w:sz w:val="28"/>
          <w:szCs w:val="28"/>
        </w:rPr>
        <w:t>р</w:t>
      </w:r>
      <w:r w:rsidRPr="001E4829">
        <w:rPr>
          <w:sz w:val="28"/>
          <w:szCs w:val="28"/>
        </w:rPr>
        <w:t>стан отдельными государственными полномочиями Республики Тата</w:t>
      </w:r>
      <w:r w:rsidRPr="001E4829">
        <w:rPr>
          <w:sz w:val="28"/>
          <w:szCs w:val="28"/>
        </w:rPr>
        <w:t>р</w:t>
      </w:r>
      <w:r w:rsidRPr="001E4829">
        <w:rPr>
          <w:sz w:val="28"/>
          <w:szCs w:val="28"/>
        </w:rPr>
        <w:t xml:space="preserve">стан в области образования» </w:t>
      </w:r>
      <w:r w:rsidRPr="001E4829">
        <w:rPr>
          <w:color w:val="000000"/>
          <w:sz w:val="28"/>
          <w:szCs w:val="28"/>
        </w:rPr>
        <w:t>на реализацию государственных полномочий в области о</w:t>
      </w:r>
      <w:r w:rsidRPr="001E4829">
        <w:rPr>
          <w:color w:val="000000"/>
          <w:sz w:val="28"/>
          <w:szCs w:val="28"/>
        </w:rPr>
        <w:t>б</w:t>
      </w:r>
      <w:r w:rsidRPr="001E4829">
        <w:rPr>
          <w:color w:val="000000"/>
          <w:sz w:val="28"/>
          <w:szCs w:val="28"/>
        </w:rPr>
        <w:t xml:space="preserve">разования на 2015 год в сумме </w:t>
      </w:r>
      <w:r w:rsidR="001B080B" w:rsidRPr="001E4829">
        <w:rPr>
          <w:color w:val="000000"/>
          <w:sz w:val="28"/>
          <w:szCs w:val="28"/>
        </w:rPr>
        <w:t>254,5</w:t>
      </w:r>
      <w:r w:rsidRPr="001E4829">
        <w:rPr>
          <w:color w:val="000000"/>
          <w:sz w:val="28"/>
          <w:szCs w:val="28"/>
        </w:rPr>
        <w:t xml:space="preserve"> </w:t>
      </w:r>
      <w:r w:rsidR="00D90E6B" w:rsidRPr="001E4829">
        <w:rPr>
          <w:color w:val="000000"/>
          <w:sz w:val="28"/>
          <w:szCs w:val="28"/>
        </w:rPr>
        <w:t>тыс</w:t>
      </w:r>
      <w:r w:rsidRPr="001E4829">
        <w:rPr>
          <w:color w:val="000000"/>
          <w:sz w:val="28"/>
          <w:szCs w:val="28"/>
        </w:rPr>
        <w:t xml:space="preserve">. рублей, на 2016 год – </w:t>
      </w:r>
      <w:r w:rsidR="001B080B" w:rsidRPr="001E4829">
        <w:rPr>
          <w:color w:val="000000"/>
          <w:sz w:val="28"/>
          <w:szCs w:val="28"/>
        </w:rPr>
        <w:t>266,4</w:t>
      </w:r>
      <w:r w:rsidRPr="001E4829">
        <w:rPr>
          <w:color w:val="000000"/>
          <w:sz w:val="28"/>
          <w:szCs w:val="28"/>
        </w:rPr>
        <w:t xml:space="preserve"> </w:t>
      </w:r>
      <w:r w:rsidR="00D90E6B" w:rsidRPr="001E4829">
        <w:rPr>
          <w:bCs/>
          <w:color w:val="000000"/>
          <w:sz w:val="28"/>
          <w:szCs w:val="28"/>
        </w:rPr>
        <w:t>тыс</w:t>
      </w:r>
      <w:r w:rsidRPr="001E4829">
        <w:rPr>
          <w:bCs/>
          <w:color w:val="000000"/>
          <w:sz w:val="28"/>
          <w:szCs w:val="28"/>
        </w:rPr>
        <w:t>. рублей</w:t>
      </w:r>
      <w:r w:rsidRPr="001E4829">
        <w:rPr>
          <w:color w:val="000000"/>
          <w:sz w:val="28"/>
          <w:szCs w:val="28"/>
        </w:rPr>
        <w:t xml:space="preserve">, на 2017 год – </w:t>
      </w:r>
      <w:r w:rsidR="001B080B" w:rsidRPr="001E4829">
        <w:rPr>
          <w:color w:val="000000"/>
          <w:sz w:val="28"/>
          <w:szCs w:val="28"/>
        </w:rPr>
        <w:t>277,9</w:t>
      </w:r>
      <w:r w:rsidRPr="001E4829">
        <w:rPr>
          <w:color w:val="000000"/>
          <w:sz w:val="28"/>
          <w:szCs w:val="28"/>
        </w:rPr>
        <w:t xml:space="preserve"> </w:t>
      </w:r>
      <w:r w:rsidR="00D90E6B" w:rsidRPr="001E4829">
        <w:rPr>
          <w:bCs/>
          <w:color w:val="000000"/>
          <w:sz w:val="28"/>
          <w:szCs w:val="28"/>
        </w:rPr>
        <w:t>тыс</w:t>
      </w:r>
      <w:r w:rsidRPr="001E4829">
        <w:rPr>
          <w:bCs/>
          <w:color w:val="000000"/>
          <w:sz w:val="28"/>
          <w:szCs w:val="28"/>
        </w:rPr>
        <w:t>. ру</w:t>
      </w:r>
      <w:r w:rsidRPr="001E4829">
        <w:rPr>
          <w:bCs/>
          <w:color w:val="000000"/>
          <w:sz w:val="28"/>
          <w:szCs w:val="28"/>
        </w:rPr>
        <w:t>б</w:t>
      </w:r>
      <w:r w:rsidRPr="001E4829">
        <w:rPr>
          <w:bCs/>
          <w:color w:val="000000"/>
          <w:sz w:val="28"/>
          <w:szCs w:val="28"/>
        </w:rPr>
        <w:t>лей</w:t>
      </w:r>
      <w:r w:rsidRPr="001E4829">
        <w:rPr>
          <w:color w:val="000000"/>
          <w:sz w:val="28"/>
          <w:szCs w:val="28"/>
        </w:rPr>
        <w:t>;</w:t>
      </w:r>
    </w:p>
    <w:p w:rsidR="00DC354C" w:rsidRPr="001E4829" w:rsidRDefault="00DC354C" w:rsidP="00BC5AD7">
      <w:pPr>
        <w:pStyle w:val="11"/>
        <w:spacing w:line="269" w:lineRule="auto"/>
        <w:ind w:firstLine="709"/>
        <w:jc w:val="both"/>
        <w:rPr>
          <w:szCs w:val="28"/>
        </w:rPr>
      </w:pPr>
    </w:p>
    <w:p w:rsidR="008E6FE6" w:rsidRPr="001E4829" w:rsidRDefault="0008288A" w:rsidP="008207B2">
      <w:pPr>
        <w:pStyle w:val="11"/>
        <w:spacing w:line="269" w:lineRule="auto"/>
        <w:ind w:firstLine="709"/>
        <w:jc w:val="both"/>
        <w:rPr>
          <w:szCs w:val="28"/>
        </w:rPr>
      </w:pPr>
      <w:r w:rsidRPr="001E4829">
        <w:rPr>
          <w:szCs w:val="28"/>
        </w:rPr>
        <w:t xml:space="preserve">По разделу 08 </w:t>
      </w:r>
      <w:r w:rsidRPr="001E4829">
        <w:rPr>
          <w:b/>
          <w:szCs w:val="28"/>
        </w:rPr>
        <w:t>«Культура, кинематография»</w:t>
      </w:r>
      <w:r w:rsidRPr="001E4829">
        <w:rPr>
          <w:szCs w:val="28"/>
        </w:rPr>
        <w:t xml:space="preserve"> бюджетные ассигнования з</w:t>
      </w:r>
      <w:r w:rsidRPr="001E4829">
        <w:rPr>
          <w:szCs w:val="28"/>
        </w:rPr>
        <w:t>а</w:t>
      </w:r>
      <w:r w:rsidRPr="001E4829">
        <w:rPr>
          <w:szCs w:val="28"/>
        </w:rPr>
        <w:t xml:space="preserve">планированы </w:t>
      </w:r>
      <w:r w:rsidR="00D550CF" w:rsidRPr="001E4829">
        <w:rPr>
          <w:szCs w:val="28"/>
        </w:rPr>
        <w:t xml:space="preserve">на 2015 год в сумме </w:t>
      </w:r>
      <w:r w:rsidR="00FE4A76" w:rsidRPr="001E4829">
        <w:rPr>
          <w:szCs w:val="28"/>
        </w:rPr>
        <w:t>3</w:t>
      </w:r>
      <w:r w:rsidR="008207B2" w:rsidRPr="001E4829">
        <w:rPr>
          <w:szCs w:val="28"/>
        </w:rPr>
        <w:t xml:space="preserve">2308,86 </w:t>
      </w:r>
      <w:r w:rsidR="00D90E6B" w:rsidRPr="001E4829">
        <w:rPr>
          <w:szCs w:val="28"/>
        </w:rPr>
        <w:t>тыс</w:t>
      </w:r>
      <w:r w:rsidR="00D550CF" w:rsidRPr="001E4829">
        <w:rPr>
          <w:szCs w:val="28"/>
        </w:rPr>
        <w:t xml:space="preserve">.рублей, 2016 год – </w:t>
      </w:r>
      <w:r w:rsidR="008207B2" w:rsidRPr="001E4829">
        <w:rPr>
          <w:szCs w:val="28"/>
        </w:rPr>
        <w:t>36 337,8</w:t>
      </w:r>
      <w:r w:rsidR="00D550CF" w:rsidRPr="001E4829">
        <w:rPr>
          <w:szCs w:val="28"/>
        </w:rPr>
        <w:t xml:space="preserve"> </w:t>
      </w:r>
      <w:r w:rsidR="00D90E6B" w:rsidRPr="001E4829">
        <w:rPr>
          <w:szCs w:val="28"/>
        </w:rPr>
        <w:t>тыс</w:t>
      </w:r>
      <w:r w:rsidR="00D550CF" w:rsidRPr="001E4829">
        <w:rPr>
          <w:szCs w:val="28"/>
        </w:rPr>
        <w:t>.</w:t>
      </w:r>
      <w:r w:rsidR="004C582B" w:rsidRPr="001E4829">
        <w:rPr>
          <w:szCs w:val="28"/>
        </w:rPr>
        <w:t xml:space="preserve"> </w:t>
      </w:r>
      <w:r w:rsidR="00D550CF" w:rsidRPr="001E4829">
        <w:rPr>
          <w:szCs w:val="28"/>
        </w:rPr>
        <w:t xml:space="preserve">рублей, 2017 год – </w:t>
      </w:r>
      <w:r w:rsidR="008207B2" w:rsidRPr="001E4829">
        <w:rPr>
          <w:szCs w:val="28"/>
        </w:rPr>
        <w:t>37269,51</w:t>
      </w:r>
      <w:r w:rsidR="00D550CF" w:rsidRPr="001E4829">
        <w:rPr>
          <w:szCs w:val="28"/>
        </w:rPr>
        <w:t xml:space="preserve"> </w:t>
      </w:r>
      <w:r w:rsidR="00D90E6B" w:rsidRPr="001E4829">
        <w:rPr>
          <w:szCs w:val="28"/>
        </w:rPr>
        <w:t>тыс</w:t>
      </w:r>
      <w:r w:rsidR="00D550CF" w:rsidRPr="001E4829">
        <w:rPr>
          <w:szCs w:val="28"/>
        </w:rPr>
        <w:t>.</w:t>
      </w:r>
      <w:r w:rsidR="004C582B" w:rsidRPr="001E4829">
        <w:rPr>
          <w:szCs w:val="28"/>
        </w:rPr>
        <w:t xml:space="preserve"> </w:t>
      </w:r>
      <w:r w:rsidR="008207B2" w:rsidRPr="001E4829">
        <w:rPr>
          <w:szCs w:val="28"/>
        </w:rPr>
        <w:t>рублей, в том числе</w:t>
      </w:r>
      <w:r w:rsidR="008E6FE6" w:rsidRPr="001E4829">
        <w:rPr>
          <w:rFonts w:eastAsia="Calibri"/>
          <w:szCs w:val="28"/>
          <w:lang w:eastAsia="en-US"/>
        </w:rPr>
        <w:t xml:space="preserve"> комплектование книжных фондов библиотек муниципальных образований в  2015 – 2017 годах в сумме </w:t>
      </w:r>
      <w:r w:rsidR="001B080B" w:rsidRPr="001E4829">
        <w:rPr>
          <w:rFonts w:eastAsia="Calibri"/>
          <w:szCs w:val="28"/>
          <w:lang w:eastAsia="en-US"/>
        </w:rPr>
        <w:t>8,2</w:t>
      </w:r>
      <w:r w:rsidR="008E6FE6" w:rsidRPr="001E4829">
        <w:rPr>
          <w:rFonts w:eastAsia="Calibri"/>
          <w:szCs w:val="28"/>
          <w:lang w:eastAsia="en-US"/>
        </w:rPr>
        <w:t xml:space="preserve"> </w:t>
      </w:r>
      <w:r w:rsidR="00D90E6B" w:rsidRPr="001E4829">
        <w:rPr>
          <w:rFonts w:eastAsia="Calibri"/>
          <w:szCs w:val="28"/>
          <w:lang w:eastAsia="en-US"/>
        </w:rPr>
        <w:lastRenderedPageBreak/>
        <w:t>тыс</w:t>
      </w:r>
      <w:r w:rsidR="008E6FE6" w:rsidRPr="001E4829">
        <w:rPr>
          <w:rFonts w:eastAsia="Calibri"/>
          <w:szCs w:val="28"/>
          <w:lang w:eastAsia="en-US"/>
        </w:rPr>
        <w:t>.рублей ежегодно, в том числе за счет средств федерального бюджета –</w:t>
      </w:r>
      <w:r w:rsidR="001B080B" w:rsidRPr="001E4829">
        <w:rPr>
          <w:rFonts w:eastAsia="Calibri"/>
          <w:szCs w:val="28"/>
          <w:lang w:eastAsia="en-US"/>
        </w:rPr>
        <w:t>8,2</w:t>
      </w:r>
      <w:r w:rsidR="008E6FE6" w:rsidRPr="001E4829">
        <w:rPr>
          <w:rFonts w:eastAsia="Calibri"/>
          <w:szCs w:val="28"/>
          <w:lang w:eastAsia="en-US"/>
        </w:rPr>
        <w:t xml:space="preserve"> </w:t>
      </w:r>
      <w:r w:rsidR="00D90E6B" w:rsidRPr="001E4829">
        <w:rPr>
          <w:rFonts w:eastAsia="Calibri"/>
          <w:szCs w:val="28"/>
          <w:lang w:eastAsia="en-US"/>
        </w:rPr>
        <w:t>тыс</w:t>
      </w:r>
      <w:r w:rsidR="008E6FE6" w:rsidRPr="001E4829">
        <w:rPr>
          <w:rFonts w:eastAsia="Calibri"/>
          <w:szCs w:val="28"/>
          <w:lang w:eastAsia="en-US"/>
        </w:rPr>
        <w:t>. рублей ежегодно</w:t>
      </w:r>
      <w:r w:rsidR="008E6FE6" w:rsidRPr="001E4829">
        <w:rPr>
          <w:szCs w:val="28"/>
        </w:rPr>
        <w:t>.</w:t>
      </w:r>
    </w:p>
    <w:p w:rsidR="00AE7EE9" w:rsidRPr="001E4829" w:rsidRDefault="00442150" w:rsidP="00BC5AD7">
      <w:pPr>
        <w:pStyle w:val="11"/>
        <w:spacing w:line="269" w:lineRule="auto"/>
        <w:ind w:firstLine="709"/>
        <w:jc w:val="both"/>
        <w:rPr>
          <w:szCs w:val="28"/>
        </w:rPr>
      </w:pPr>
      <w:r w:rsidRPr="001E4829">
        <w:rPr>
          <w:szCs w:val="28"/>
        </w:rPr>
        <w:t>По разделу 09 «Здравоохранение» бюджетные ассигнования запланир</w:t>
      </w:r>
      <w:r w:rsidRPr="001E4829">
        <w:rPr>
          <w:szCs w:val="28"/>
        </w:rPr>
        <w:t>о</w:t>
      </w:r>
      <w:r w:rsidRPr="001E4829">
        <w:rPr>
          <w:szCs w:val="28"/>
        </w:rPr>
        <w:t xml:space="preserve">ваны </w:t>
      </w:r>
      <w:r w:rsidR="006C23E7" w:rsidRPr="001E4829">
        <w:rPr>
          <w:szCs w:val="28"/>
        </w:rPr>
        <w:t>на реализацию государственных полномочий по организации осуществления мер</w:t>
      </w:r>
      <w:r w:rsidR="006C23E7" w:rsidRPr="001E4829">
        <w:rPr>
          <w:szCs w:val="28"/>
        </w:rPr>
        <w:t>о</w:t>
      </w:r>
      <w:r w:rsidR="006C23E7" w:rsidRPr="001E4829">
        <w:rPr>
          <w:szCs w:val="28"/>
        </w:rPr>
        <w:t>приятий по проведению дезинфекции, дезинсекции и дератизации, санитарно-противоэпидемических (профилактических) мероприятий, проводимых с примен</w:t>
      </w:r>
      <w:r w:rsidR="006C23E7" w:rsidRPr="001E4829">
        <w:rPr>
          <w:szCs w:val="28"/>
        </w:rPr>
        <w:t>е</w:t>
      </w:r>
      <w:r w:rsidR="006C23E7" w:rsidRPr="001E4829">
        <w:rPr>
          <w:szCs w:val="28"/>
        </w:rPr>
        <w:t>нием лабораторных методов исследования, в очагах инфекционных заболев</w:t>
      </w:r>
      <w:r w:rsidR="006C23E7" w:rsidRPr="001E4829">
        <w:rPr>
          <w:szCs w:val="28"/>
        </w:rPr>
        <w:t>а</w:t>
      </w:r>
      <w:r w:rsidR="006C23E7" w:rsidRPr="001E4829">
        <w:rPr>
          <w:szCs w:val="28"/>
        </w:rPr>
        <w:t>ний, а также на территориях и в помещениях, где имеются и сохраняются условия для во</w:t>
      </w:r>
      <w:r w:rsidR="006C23E7" w:rsidRPr="001E4829">
        <w:rPr>
          <w:szCs w:val="28"/>
        </w:rPr>
        <w:t>з</w:t>
      </w:r>
      <w:r w:rsidR="006C23E7" w:rsidRPr="001E4829">
        <w:rPr>
          <w:szCs w:val="28"/>
        </w:rPr>
        <w:t>никновения или распространения инфекционных з</w:t>
      </w:r>
      <w:r w:rsidR="006C23E7" w:rsidRPr="001E4829">
        <w:rPr>
          <w:szCs w:val="28"/>
        </w:rPr>
        <w:t>а</w:t>
      </w:r>
      <w:r w:rsidR="006C23E7" w:rsidRPr="001E4829">
        <w:rPr>
          <w:szCs w:val="28"/>
        </w:rPr>
        <w:t>болеваний на 2015 год в сумме 251,2 тыс. рублей, 2016 год – 262,6 тыс. рублей, 2017 год – 273,8 тыс. рублей.</w:t>
      </w:r>
    </w:p>
    <w:p w:rsidR="00E01E35" w:rsidRPr="001E4829" w:rsidRDefault="00E01E35" w:rsidP="006C23E7">
      <w:pPr>
        <w:pStyle w:val="a7"/>
        <w:spacing w:line="269" w:lineRule="auto"/>
        <w:ind w:firstLine="709"/>
        <w:jc w:val="both"/>
        <w:rPr>
          <w:szCs w:val="28"/>
        </w:rPr>
      </w:pPr>
      <w:r w:rsidRPr="001E4829">
        <w:rPr>
          <w:szCs w:val="28"/>
        </w:rPr>
        <w:t xml:space="preserve">По разделу 10 </w:t>
      </w:r>
      <w:r w:rsidRPr="001E4829">
        <w:rPr>
          <w:b/>
          <w:szCs w:val="28"/>
        </w:rPr>
        <w:t>«Социальная политика»</w:t>
      </w:r>
      <w:r w:rsidRPr="001E4829">
        <w:rPr>
          <w:szCs w:val="28"/>
        </w:rPr>
        <w:t xml:space="preserve"> учтены бюджетные ассигнования на 2015 год в сумме </w:t>
      </w:r>
      <w:r w:rsidR="006E4967" w:rsidRPr="001E4829">
        <w:rPr>
          <w:szCs w:val="28"/>
        </w:rPr>
        <w:t>23 672,0</w:t>
      </w:r>
      <w:r w:rsidR="00333D9E" w:rsidRPr="001E4829">
        <w:rPr>
          <w:szCs w:val="28"/>
        </w:rPr>
        <w:t xml:space="preserve"> </w:t>
      </w:r>
      <w:r w:rsidR="00D90E6B" w:rsidRPr="001E4829">
        <w:rPr>
          <w:szCs w:val="28"/>
        </w:rPr>
        <w:t>тыс</w:t>
      </w:r>
      <w:r w:rsidR="00333D9E" w:rsidRPr="001E4829">
        <w:rPr>
          <w:szCs w:val="28"/>
        </w:rPr>
        <w:t xml:space="preserve">. </w:t>
      </w:r>
      <w:r w:rsidRPr="001E4829">
        <w:rPr>
          <w:szCs w:val="28"/>
        </w:rPr>
        <w:t>рублей, на 201</w:t>
      </w:r>
      <w:r w:rsidR="00A94BEC" w:rsidRPr="001E4829">
        <w:rPr>
          <w:szCs w:val="28"/>
        </w:rPr>
        <w:t>6</w:t>
      </w:r>
      <w:r w:rsidRPr="001E4829">
        <w:rPr>
          <w:szCs w:val="28"/>
        </w:rPr>
        <w:t xml:space="preserve"> год – </w:t>
      </w:r>
      <w:r w:rsidR="008207B2" w:rsidRPr="001E4829">
        <w:rPr>
          <w:szCs w:val="28"/>
        </w:rPr>
        <w:t>6697,5</w:t>
      </w:r>
      <w:r w:rsidR="00333D9E" w:rsidRPr="001E4829">
        <w:rPr>
          <w:szCs w:val="28"/>
        </w:rPr>
        <w:t xml:space="preserve"> </w:t>
      </w:r>
      <w:r w:rsidR="00D90E6B" w:rsidRPr="001E4829">
        <w:rPr>
          <w:szCs w:val="28"/>
        </w:rPr>
        <w:t>тыс</w:t>
      </w:r>
      <w:r w:rsidR="00333D9E" w:rsidRPr="001E4829">
        <w:rPr>
          <w:szCs w:val="28"/>
        </w:rPr>
        <w:t>.</w:t>
      </w:r>
      <w:r w:rsidRPr="001E4829">
        <w:rPr>
          <w:szCs w:val="28"/>
        </w:rPr>
        <w:t xml:space="preserve"> руб</w:t>
      </w:r>
      <w:r w:rsidR="00333D9E" w:rsidRPr="001E4829">
        <w:rPr>
          <w:szCs w:val="28"/>
        </w:rPr>
        <w:t xml:space="preserve">лей, на 2017 год – </w:t>
      </w:r>
      <w:r w:rsidR="008207B2" w:rsidRPr="001E4829">
        <w:rPr>
          <w:szCs w:val="28"/>
        </w:rPr>
        <w:t>6828,3</w:t>
      </w:r>
      <w:r w:rsidR="00333D9E" w:rsidRPr="001E4829">
        <w:rPr>
          <w:szCs w:val="28"/>
        </w:rPr>
        <w:t xml:space="preserve"> </w:t>
      </w:r>
      <w:r w:rsidR="00D90E6B" w:rsidRPr="001E4829">
        <w:rPr>
          <w:szCs w:val="28"/>
        </w:rPr>
        <w:t>тыс</w:t>
      </w:r>
      <w:r w:rsidR="00333D9E" w:rsidRPr="001E4829">
        <w:rPr>
          <w:szCs w:val="28"/>
        </w:rPr>
        <w:t>.</w:t>
      </w:r>
      <w:r w:rsidRPr="001E4829">
        <w:rPr>
          <w:szCs w:val="28"/>
        </w:rPr>
        <w:t xml:space="preserve"> </w:t>
      </w:r>
      <w:r w:rsidR="006C23E7" w:rsidRPr="001E4829">
        <w:rPr>
          <w:szCs w:val="28"/>
        </w:rPr>
        <w:t>рублей.</w:t>
      </w:r>
    </w:p>
    <w:p w:rsidR="0009641F" w:rsidRPr="001E4829" w:rsidRDefault="0009641F" w:rsidP="00BC5AD7">
      <w:pPr>
        <w:pStyle w:val="ac"/>
        <w:spacing w:after="0" w:line="269" w:lineRule="auto"/>
        <w:ind w:left="0" w:firstLine="709"/>
        <w:jc w:val="both"/>
        <w:rPr>
          <w:sz w:val="28"/>
          <w:szCs w:val="28"/>
        </w:rPr>
      </w:pPr>
    </w:p>
    <w:p w:rsidR="002E25E6" w:rsidRPr="001E4829" w:rsidRDefault="006E061B" w:rsidP="00BC5AD7">
      <w:pPr>
        <w:spacing w:line="269" w:lineRule="auto"/>
        <w:ind w:firstLine="709"/>
        <w:jc w:val="both"/>
        <w:rPr>
          <w:sz w:val="28"/>
          <w:szCs w:val="28"/>
        </w:rPr>
      </w:pPr>
      <w:r w:rsidRPr="001E4829">
        <w:rPr>
          <w:sz w:val="28"/>
          <w:szCs w:val="28"/>
        </w:rPr>
        <w:t xml:space="preserve">По разделу 11 </w:t>
      </w:r>
      <w:r w:rsidRPr="001E4829">
        <w:rPr>
          <w:b/>
          <w:sz w:val="28"/>
          <w:szCs w:val="28"/>
        </w:rPr>
        <w:t>«Физическая культура и спорт»</w:t>
      </w:r>
      <w:r w:rsidRPr="001E4829">
        <w:rPr>
          <w:sz w:val="28"/>
          <w:szCs w:val="28"/>
        </w:rPr>
        <w:t xml:space="preserve"> </w:t>
      </w:r>
      <w:r w:rsidR="002E25E6" w:rsidRPr="001E4829">
        <w:rPr>
          <w:sz w:val="28"/>
          <w:szCs w:val="28"/>
        </w:rPr>
        <w:t xml:space="preserve">бюджетные ассигнования  запланированы на 2015 год в сумме </w:t>
      </w:r>
      <w:r w:rsidR="008207B2" w:rsidRPr="001E4829">
        <w:rPr>
          <w:sz w:val="28"/>
          <w:szCs w:val="28"/>
        </w:rPr>
        <w:t>700,0</w:t>
      </w:r>
      <w:r w:rsidR="002E25E6" w:rsidRPr="001E4829">
        <w:rPr>
          <w:sz w:val="28"/>
          <w:szCs w:val="28"/>
        </w:rPr>
        <w:t xml:space="preserve"> </w:t>
      </w:r>
      <w:r w:rsidR="00D90E6B" w:rsidRPr="001E4829">
        <w:rPr>
          <w:sz w:val="28"/>
          <w:szCs w:val="28"/>
        </w:rPr>
        <w:t>тыс</w:t>
      </w:r>
      <w:r w:rsidR="002E25E6" w:rsidRPr="001E4829">
        <w:rPr>
          <w:sz w:val="28"/>
          <w:szCs w:val="28"/>
        </w:rPr>
        <w:t xml:space="preserve">.рублей, на 2016 год – </w:t>
      </w:r>
      <w:r w:rsidR="008207B2" w:rsidRPr="001E4829">
        <w:rPr>
          <w:sz w:val="28"/>
          <w:szCs w:val="28"/>
        </w:rPr>
        <w:t>700,0</w:t>
      </w:r>
      <w:r w:rsidR="002E25E6" w:rsidRPr="001E4829">
        <w:rPr>
          <w:sz w:val="28"/>
          <w:szCs w:val="28"/>
        </w:rPr>
        <w:t xml:space="preserve"> </w:t>
      </w:r>
      <w:r w:rsidR="00D90E6B" w:rsidRPr="001E4829">
        <w:rPr>
          <w:sz w:val="28"/>
          <w:szCs w:val="28"/>
        </w:rPr>
        <w:t>тыс</w:t>
      </w:r>
      <w:r w:rsidR="002E25E6" w:rsidRPr="001E4829">
        <w:rPr>
          <w:sz w:val="28"/>
          <w:szCs w:val="28"/>
        </w:rPr>
        <w:t>. ру</w:t>
      </w:r>
      <w:r w:rsidR="002E25E6" w:rsidRPr="001E4829">
        <w:rPr>
          <w:sz w:val="28"/>
          <w:szCs w:val="28"/>
        </w:rPr>
        <w:t>б</w:t>
      </w:r>
      <w:r w:rsidR="002E25E6" w:rsidRPr="001E4829">
        <w:rPr>
          <w:sz w:val="28"/>
          <w:szCs w:val="28"/>
        </w:rPr>
        <w:t xml:space="preserve">лей, на 2017 год – </w:t>
      </w:r>
      <w:r w:rsidR="008207B2" w:rsidRPr="001E4829">
        <w:rPr>
          <w:sz w:val="28"/>
          <w:szCs w:val="28"/>
        </w:rPr>
        <w:t>630,0</w:t>
      </w:r>
      <w:r w:rsidR="002E25E6" w:rsidRPr="001E4829">
        <w:rPr>
          <w:sz w:val="28"/>
          <w:szCs w:val="28"/>
        </w:rPr>
        <w:t xml:space="preserve"> </w:t>
      </w:r>
      <w:r w:rsidR="00D90E6B" w:rsidRPr="001E4829">
        <w:rPr>
          <w:sz w:val="28"/>
          <w:szCs w:val="28"/>
        </w:rPr>
        <w:t>тыс</w:t>
      </w:r>
      <w:r w:rsidR="002E25E6" w:rsidRPr="001E4829">
        <w:rPr>
          <w:sz w:val="28"/>
          <w:szCs w:val="28"/>
        </w:rPr>
        <w:t>. рублей.</w:t>
      </w:r>
    </w:p>
    <w:p w:rsidR="00416C69" w:rsidRPr="001E4829" w:rsidRDefault="00416C69" w:rsidP="00BC5AD7">
      <w:pPr>
        <w:pStyle w:val="Style14"/>
        <w:widowControl/>
        <w:spacing w:line="269" w:lineRule="auto"/>
        <w:ind w:firstLine="709"/>
        <w:rPr>
          <w:sz w:val="28"/>
          <w:szCs w:val="28"/>
        </w:rPr>
      </w:pPr>
    </w:p>
    <w:p w:rsidR="006C23E7" w:rsidRPr="001E4829" w:rsidRDefault="006C23E7" w:rsidP="006C23E7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По разделу 14 </w:t>
      </w:r>
      <w:r w:rsidRPr="001E4829">
        <w:rPr>
          <w:rStyle w:val="FontStyle33"/>
          <w:b/>
          <w:sz w:val="28"/>
          <w:szCs w:val="28"/>
        </w:rPr>
        <w:t>«Межбюджетные трансферты общего характера бюджетам муниципальных образований»</w:t>
      </w:r>
      <w:r w:rsidRPr="001E4829">
        <w:rPr>
          <w:rStyle w:val="FontStyle33"/>
          <w:sz w:val="28"/>
          <w:szCs w:val="28"/>
        </w:rPr>
        <w:t xml:space="preserve"> отражаются дотации на выравнивание бюдже</w:t>
      </w:r>
      <w:r w:rsidRPr="001E4829">
        <w:rPr>
          <w:rStyle w:val="FontStyle33"/>
          <w:sz w:val="28"/>
          <w:szCs w:val="28"/>
        </w:rPr>
        <w:t>т</w:t>
      </w:r>
      <w:r w:rsidRPr="001E4829">
        <w:rPr>
          <w:rStyle w:val="FontStyle33"/>
          <w:sz w:val="28"/>
          <w:szCs w:val="28"/>
        </w:rPr>
        <w:t>ной обеспеченности муниципальных образований и прочие межбюджетные трансферты общего характера на 201</w:t>
      </w:r>
      <w:r w:rsidR="008207B2" w:rsidRPr="001E4829">
        <w:rPr>
          <w:rStyle w:val="FontStyle33"/>
          <w:sz w:val="28"/>
          <w:szCs w:val="28"/>
        </w:rPr>
        <w:t>5</w:t>
      </w:r>
      <w:r w:rsidRPr="001E4829">
        <w:rPr>
          <w:rStyle w:val="FontStyle33"/>
          <w:sz w:val="28"/>
          <w:szCs w:val="28"/>
        </w:rPr>
        <w:t xml:space="preserve"> год в сумме </w:t>
      </w:r>
      <w:r w:rsidR="008207B2" w:rsidRPr="001E4829">
        <w:rPr>
          <w:rStyle w:val="FontStyle33"/>
          <w:sz w:val="28"/>
          <w:szCs w:val="28"/>
        </w:rPr>
        <w:t>84 874,8</w:t>
      </w:r>
      <w:r w:rsidRPr="001E4829">
        <w:rPr>
          <w:rStyle w:val="FontStyle33"/>
          <w:sz w:val="28"/>
          <w:szCs w:val="28"/>
        </w:rPr>
        <w:t xml:space="preserve"> тыс. ру</w:t>
      </w:r>
      <w:r w:rsidRPr="001E4829">
        <w:rPr>
          <w:rStyle w:val="FontStyle33"/>
          <w:sz w:val="28"/>
          <w:szCs w:val="28"/>
        </w:rPr>
        <w:t>б</w:t>
      </w:r>
      <w:r w:rsidRPr="001E4829">
        <w:rPr>
          <w:rStyle w:val="FontStyle33"/>
          <w:sz w:val="28"/>
          <w:szCs w:val="28"/>
        </w:rPr>
        <w:t>лей, на 201</w:t>
      </w:r>
      <w:r w:rsidR="008207B2" w:rsidRPr="001E4829">
        <w:rPr>
          <w:rStyle w:val="FontStyle33"/>
          <w:sz w:val="28"/>
          <w:szCs w:val="28"/>
        </w:rPr>
        <w:t>6</w:t>
      </w:r>
      <w:r w:rsidRPr="001E4829">
        <w:rPr>
          <w:rStyle w:val="FontStyle33"/>
          <w:sz w:val="28"/>
          <w:szCs w:val="28"/>
        </w:rPr>
        <w:t xml:space="preserve"> год </w:t>
      </w:r>
      <w:r w:rsidR="008207B2" w:rsidRPr="001E4829">
        <w:rPr>
          <w:rStyle w:val="FontStyle33"/>
          <w:sz w:val="28"/>
          <w:szCs w:val="28"/>
        </w:rPr>
        <w:t>74856,3</w:t>
      </w:r>
      <w:r w:rsidRPr="001E4829">
        <w:rPr>
          <w:rStyle w:val="FontStyle33"/>
          <w:sz w:val="28"/>
          <w:szCs w:val="28"/>
        </w:rPr>
        <w:t>млн. рублей, на 201</w:t>
      </w:r>
      <w:r w:rsidR="008207B2" w:rsidRPr="001E4829">
        <w:rPr>
          <w:rStyle w:val="FontStyle33"/>
          <w:sz w:val="28"/>
          <w:szCs w:val="28"/>
        </w:rPr>
        <w:t>7</w:t>
      </w:r>
      <w:r w:rsidRPr="001E4829">
        <w:rPr>
          <w:rStyle w:val="FontStyle33"/>
          <w:sz w:val="28"/>
          <w:szCs w:val="28"/>
        </w:rPr>
        <w:t xml:space="preserve"> год – </w:t>
      </w:r>
      <w:r w:rsidR="008207B2" w:rsidRPr="001E4829">
        <w:rPr>
          <w:rStyle w:val="FontStyle33"/>
          <w:sz w:val="28"/>
          <w:szCs w:val="28"/>
        </w:rPr>
        <w:t>81109,08</w:t>
      </w:r>
      <w:r w:rsidRPr="001E4829">
        <w:rPr>
          <w:rStyle w:val="FontStyle33"/>
          <w:sz w:val="28"/>
          <w:szCs w:val="28"/>
        </w:rPr>
        <w:t xml:space="preserve"> тыс. рублей.</w:t>
      </w:r>
    </w:p>
    <w:p w:rsidR="006C23E7" w:rsidRPr="001E4829" w:rsidRDefault="006C23E7" w:rsidP="006C23E7">
      <w:pPr>
        <w:pStyle w:val="Style14"/>
        <w:widowControl/>
        <w:spacing w:line="240" w:lineRule="auto"/>
        <w:ind w:firstLine="567"/>
        <w:rPr>
          <w:rStyle w:val="FontStyle33"/>
          <w:sz w:val="28"/>
          <w:szCs w:val="28"/>
        </w:rPr>
      </w:pPr>
      <w:r w:rsidRPr="001E4829">
        <w:rPr>
          <w:rStyle w:val="FontStyle33"/>
          <w:b/>
          <w:sz w:val="28"/>
          <w:szCs w:val="28"/>
        </w:rPr>
        <w:t>Межбюджетные отношения бюджета Черемшанского муниципального района Республики Татарстан с бюджетами сельских поселений</w:t>
      </w:r>
      <w:r w:rsidRPr="001E4829">
        <w:rPr>
          <w:rStyle w:val="FontStyle33"/>
          <w:sz w:val="28"/>
          <w:szCs w:val="28"/>
        </w:rPr>
        <w:t>.</w:t>
      </w:r>
    </w:p>
    <w:p w:rsidR="006C23E7" w:rsidRPr="001E4829" w:rsidRDefault="006C23E7" w:rsidP="006C23E7">
      <w:pPr>
        <w:pStyle w:val="Style14"/>
        <w:widowControl/>
        <w:spacing w:line="240" w:lineRule="auto"/>
        <w:ind w:left="-284" w:firstLine="851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>Межбюджетные отношения на 201</w:t>
      </w:r>
      <w:r w:rsidR="008207B2" w:rsidRPr="001E4829">
        <w:rPr>
          <w:rStyle w:val="FontStyle33"/>
          <w:sz w:val="28"/>
          <w:szCs w:val="28"/>
        </w:rPr>
        <w:t>5</w:t>
      </w:r>
      <w:r w:rsidRPr="001E4829">
        <w:rPr>
          <w:rStyle w:val="FontStyle33"/>
          <w:sz w:val="28"/>
          <w:szCs w:val="28"/>
        </w:rPr>
        <w:t xml:space="preserve"> год и на плановый период 201</w:t>
      </w:r>
      <w:r w:rsidR="008207B2" w:rsidRPr="001E4829">
        <w:rPr>
          <w:rStyle w:val="FontStyle33"/>
          <w:sz w:val="28"/>
          <w:szCs w:val="28"/>
        </w:rPr>
        <w:t>6</w:t>
      </w:r>
      <w:r w:rsidRPr="001E4829">
        <w:rPr>
          <w:rStyle w:val="FontStyle33"/>
          <w:sz w:val="28"/>
          <w:szCs w:val="28"/>
        </w:rPr>
        <w:t xml:space="preserve"> и 201</w:t>
      </w:r>
      <w:r w:rsidR="008207B2" w:rsidRPr="001E4829">
        <w:rPr>
          <w:rStyle w:val="FontStyle33"/>
          <w:sz w:val="28"/>
          <w:szCs w:val="28"/>
        </w:rPr>
        <w:t>7</w:t>
      </w:r>
      <w:r w:rsidRPr="001E4829">
        <w:rPr>
          <w:rStyle w:val="FontStyle33"/>
          <w:sz w:val="28"/>
          <w:szCs w:val="28"/>
        </w:rPr>
        <w:t xml:space="preserve"> г</w:t>
      </w:r>
      <w:r w:rsidRPr="001E4829">
        <w:rPr>
          <w:rStyle w:val="FontStyle33"/>
          <w:sz w:val="28"/>
          <w:szCs w:val="28"/>
        </w:rPr>
        <w:t>о</w:t>
      </w:r>
      <w:r w:rsidRPr="001E4829">
        <w:rPr>
          <w:rStyle w:val="FontStyle33"/>
          <w:sz w:val="28"/>
          <w:szCs w:val="28"/>
        </w:rPr>
        <w:t>дов сформированы в соответствии с Бюджетным кодексом Российской Федер</w:t>
      </w:r>
      <w:r w:rsidRPr="001E4829">
        <w:rPr>
          <w:rStyle w:val="FontStyle33"/>
          <w:sz w:val="28"/>
          <w:szCs w:val="28"/>
        </w:rPr>
        <w:t>а</w:t>
      </w:r>
      <w:r w:rsidRPr="001E4829">
        <w:rPr>
          <w:rStyle w:val="FontStyle33"/>
          <w:sz w:val="28"/>
          <w:szCs w:val="28"/>
        </w:rPr>
        <w:t>ции и Бюджетным кодексом Республики Татарстан, а также в соответствии с Федерал</w:t>
      </w:r>
      <w:r w:rsidRPr="001E4829">
        <w:rPr>
          <w:rStyle w:val="FontStyle33"/>
          <w:sz w:val="28"/>
          <w:szCs w:val="28"/>
        </w:rPr>
        <w:t>ь</w:t>
      </w:r>
      <w:r w:rsidRPr="001E4829">
        <w:rPr>
          <w:rStyle w:val="FontStyle33"/>
          <w:sz w:val="28"/>
          <w:szCs w:val="28"/>
        </w:rPr>
        <w:t>ным законом от 6 октября 2003 года №131-ФЗ «Об общих принципах организации местного сам</w:t>
      </w:r>
      <w:r w:rsidRPr="001E4829">
        <w:rPr>
          <w:rStyle w:val="FontStyle33"/>
          <w:sz w:val="28"/>
          <w:szCs w:val="28"/>
        </w:rPr>
        <w:t>о</w:t>
      </w:r>
      <w:r w:rsidRPr="001E4829">
        <w:rPr>
          <w:rStyle w:val="FontStyle33"/>
          <w:sz w:val="28"/>
          <w:szCs w:val="28"/>
        </w:rPr>
        <w:t xml:space="preserve">управления в Российской Федерации». </w:t>
      </w:r>
    </w:p>
    <w:p w:rsidR="006C23E7" w:rsidRPr="001E4829" w:rsidRDefault="006C23E7" w:rsidP="006C23E7">
      <w:pPr>
        <w:pStyle w:val="Style14"/>
        <w:widowControl/>
        <w:spacing w:line="240" w:lineRule="auto"/>
        <w:ind w:left="-284" w:firstLine="851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 xml:space="preserve">В </w:t>
      </w:r>
      <w:r w:rsidRPr="001E4829">
        <w:rPr>
          <w:sz w:val="28"/>
          <w:szCs w:val="28"/>
        </w:rPr>
        <w:t xml:space="preserve">Черемшанском муниципальном районе Республики Татарстан </w:t>
      </w:r>
      <w:r w:rsidRPr="001E4829">
        <w:rPr>
          <w:rStyle w:val="FontStyle33"/>
          <w:sz w:val="28"/>
          <w:szCs w:val="28"/>
        </w:rPr>
        <w:t xml:space="preserve">– начиная с 2011 года 18 поселений. </w:t>
      </w:r>
    </w:p>
    <w:p w:rsidR="006C23E7" w:rsidRPr="001E4829" w:rsidRDefault="006C23E7" w:rsidP="006C23E7">
      <w:pPr>
        <w:pStyle w:val="Style14"/>
        <w:widowControl/>
        <w:spacing w:line="240" w:lineRule="auto"/>
        <w:ind w:left="-284" w:firstLine="851"/>
        <w:rPr>
          <w:rStyle w:val="FontStyle33"/>
          <w:sz w:val="28"/>
          <w:szCs w:val="28"/>
        </w:rPr>
      </w:pPr>
      <w:r w:rsidRPr="001E4829">
        <w:rPr>
          <w:rStyle w:val="FontStyle33"/>
          <w:sz w:val="28"/>
          <w:szCs w:val="28"/>
        </w:rPr>
        <w:t>Формированию межбюджетных отношений на 201</w:t>
      </w:r>
      <w:r w:rsidR="008207B2" w:rsidRPr="001E4829">
        <w:rPr>
          <w:rStyle w:val="FontStyle33"/>
          <w:sz w:val="28"/>
          <w:szCs w:val="28"/>
        </w:rPr>
        <w:t>5</w:t>
      </w:r>
      <w:r w:rsidRPr="001E4829">
        <w:rPr>
          <w:rStyle w:val="FontStyle33"/>
          <w:sz w:val="28"/>
          <w:szCs w:val="28"/>
        </w:rPr>
        <w:t xml:space="preserve"> год и на плановый период 201</w:t>
      </w:r>
      <w:r w:rsidR="008207B2" w:rsidRPr="001E4829">
        <w:rPr>
          <w:rStyle w:val="FontStyle33"/>
          <w:sz w:val="28"/>
          <w:szCs w:val="28"/>
        </w:rPr>
        <w:t>6</w:t>
      </w:r>
      <w:r w:rsidRPr="001E4829">
        <w:rPr>
          <w:rStyle w:val="FontStyle33"/>
          <w:sz w:val="28"/>
          <w:szCs w:val="28"/>
        </w:rPr>
        <w:t xml:space="preserve"> и 201</w:t>
      </w:r>
      <w:r w:rsidR="008207B2" w:rsidRPr="001E4829">
        <w:rPr>
          <w:rStyle w:val="FontStyle33"/>
          <w:sz w:val="28"/>
          <w:szCs w:val="28"/>
        </w:rPr>
        <w:t>7</w:t>
      </w:r>
      <w:r w:rsidRPr="001E4829">
        <w:rPr>
          <w:rStyle w:val="FontStyle33"/>
          <w:sz w:val="28"/>
          <w:szCs w:val="28"/>
        </w:rPr>
        <w:t xml:space="preserve"> годов предшествовало уточнение и согласование с органами местн</w:t>
      </w:r>
      <w:r w:rsidRPr="001E4829">
        <w:rPr>
          <w:rStyle w:val="FontStyle33"/>
          <w:sz w:val="28"/>
          <w:szCs w:val="28"/>
        </w:rPr>
        <w:t>о</w:t>
      </w:r>
      <w:r w:rsidRPr="001E4829">
        <w:rPr>
          <w:rStyle w:val="FontStyle33"/>
          <w:sz w:val="28"/>
          <w:szCs w:val="28"/>
        </w:rPr>
        <w:t>го самоуправления муниципальных районов и городских округов исходных показ</w:t>
      </w:r>
      <w:r w:rsidRPr="001E4829">
        <w:rPr>
          <w:rStyle w:val="FontStyle33"/>
          <w:sz w:val="28"/>
          <w:szCs w:val="28"/>
        </w:rPr>
        <w:t>а</w:t>
      </w:r>
      <w:r w:rsidRPr="001E4829">
        <w:rPr>
          <w:rStyle w:val="FontStyle33"/>
          <w:sz w:val="28"/>
          <w:szCs w:val="28"/>
        </w:rPr>
        <w:t xml:space="preserve">телей для расчета межбюджетных трансфертов из бюджета </w:t>
      </w:r>
      <w:r w:rsidRPr="001E4829">
        <w:rPr>
          <w:sz w:val="28"/>
          <w:szCs w:val="28"/>
        </w:rPr>
        <w:t>Черемшанского мун</w:t>
      </w:r>
      <w:r w:rsidRPr="001E4829">
        <w:rPr>
          <w:sz w:val="28"/>
          <w:szCs w:val="28"/>
        </w:rPr>
        <w:t>и</w:t>
      </w:r>
      <w:r w:rsidRPr="001E4829">
        <w:rPr>
          <w:sz w:val="28"/>
          <w:szCs w:val="28"/>
        </w:rPr>
        <w:t>ципального района Ре</w:t>
      </w:r>
      <w:r w:rsidRPr="001E4829">
        <w:rPr>
          <w:sz w:val="28"/>
          <w:szCs w:val="28"/>
        </w:rPr>
        <w:t>с</w:t>
      </w:r>
      <w:r w:rsidRPr="001E4829">
        <w:rPr>
          <w:sz w:val="28"/>
          <w:szCs w:val="28"/>
        </w:rPr>
        <w:t xml:space="preserve">публики Татарстан </w:t>
      </w:r>
      <w:r w:rsidRPr="001E4829">
        <w:rPr>
          <w:rStyle w:val="FontStyle33"/>
          <w:sz w:val="28"/>
          <w:szCs w:val="28"/>
        </w:rPr>
        <w:t xml:space="preserve">местным бюджетам.  </w:t>
      </w:r>
    </w:p>
    <w:p w:rsidR="006C23E7" w:rsidRPr="001E4829" w:rsidRDefault="006C23E7" w:rsidP="006C23E7">
      <w:pPr>
        <w:pStyle w:val="Style14"/>
        <w:widowControl/>
        <w:spacing w:line="240" w:lineRule="auto"/>
        <w:ind w:left="-284" w:firstLine="851"/>
        <w:rPr>
          <w:color w:val="FF0000"/>
          <w:sz w:val="28"/>
          <w:szCs w:val="28"/>
        </w:rPr>
      </w:pPr>
      <w:r w:rsidRPr="001E4829">
        <w:rPr>
          <w:rStyle w:val="FontStyle33"/>
          <w:sz w:val="28"/>
          <w:szCs w:val="28"/>
        </w:rPr>
        <w:t>При формировании межбюджетных отношений с местными бюджетами на 201</w:t>
      </w:r>
      <w:r w:rsidR="008207B2" w:rsidRPr="001E4829">
        <w:rPr>
          <w:rStyle w:val="FontStyle33"/>
          <w:sz w:val="28"/>
          <w:szCs w:val="28"/>
        </w:rPr>
        <w:t>5</w:t>
      </w:r>
      <w:r w:rsidRPr="001E4829">
        <w:rPr>
          <w:rStyle w:val="FontStyle33"/>
          <w:sz w:val="28"/>
          <w:szCs w:val="28"/>
        </w:rPr>
        <w:t xml:space="preserve"> год и на плановый период 201</w:t>
      </w:r>
      <w:r w:rsidR="008207B2" w:rsidRPr="001E4829">
        <w:rPr>
          <w:rStyle w:val="FontStyle33"/>
          <w:sz w:val="28"/>
          <w:szCs w:val="28"/>
        </w:rPr>
        <w:t>6</w:t>
      </w:r>
      <w:r w:rsidRPr="001E4829">
        <w:rPr>
          <w:rStyle w:val="FontStyle33"/>
          <w:sz w:val="28"/>
          <w:szCs w:val="28"/>
        </w:rPr>
        <w:t xml:space="preserve"> и 201</w:t>
      </w:r>
      <w:r w:rsidR="008207B2" w:rsidRPr="001E4829">
        <w:rPr>
          <w:rStyle w:val="FontStyle33"/>
          <w:sz w:val="28"/>
          <w:szCs w:val="28"/>
        </w:rPr>
        <w:t>7</w:t>
      </w:r>
      <w:r w:rsidRPr="001E4829">
        <w:rPr>
          <w:rStyle w:val="FontStyle33"/>
          <w:sz w:val="28"/>
          <w:szCs w:val="28"/>
        </w:rPr>
        <w:t xml:space="preserve"> годов учитывались единые общереспублика</w:t>
      </w:r>
      <w:r w:rsidRPr="001E4829">
        <w:rPr>
          <w:rStyle w:val="FontStyle33"/>
          <w:sz w:val="28"/>
          <w:szCs w:val="28"/>
        </w:rPr>
        <w:t>н</w:t>
      </w:r>
      <w:r w:rsidRPr="001E4829">
        <w:rPr>
          <w:rStyle w:val="FontStyle33"/>
          <w:sz w:val="28"/>
          <w:szCs w:val="28"/>
        </w:rPr>
        <w:t>ские подходы и коэффициенты-дефляторы к базовым расходам 201</w:t>
      </w:r>
      <w:r w:rsidR="008207B2" w:rsidRPr="001E4829">
        <w:rPr>
          <w:rStyle w:val="FontStyle33"/>
          <w:sz w:val="28"/>
          <w:szCs w:val="28"/>
        </w:rPr>
        <w:t>4</w:t>
      </w:r>
      <w:r w:rsidRPr="001E4829">
        <w:rPr>
          <w:rStyle w:val="FontStyle33"/>
          <w:sz w:val="28"/>
          <w:szCs w:val="28"/>
        </w:rPr>
        <w:t xml:space="preserve"> года. </w:t>
      </w:r>
    </w:p>
    <w:p w:rsidR="006C23E7" w:rsidRPr="001E4829" w:rsidRDefault="006C23E7" w:rsidP="006C23E7">
      <w:pPr>
        <w:pStyle w:val="Style14"/>
        <w:widowControl/>
        <w:spacing w:line="240" w:lineRule="auto"/>
        <w:ind w:left="-284" w:firstLine="851"/>
        <w:rPr>
          <w:sz w:val="28"/>
          <w:szCs w:val="28"/>
        </w:rPr>
      </w:pPr>
      <w:r w:rsidRPr="001E4829">
        <w:rPr>
          <w:b/>
          <w:sz w:val="28"/>
          <w:szCs w:val="28"/>
        </w:rPr>
        <w:t>Дотации на выравнивание бюджетной обеспеченности поселений</w:t>
      </w:r>
      <w:r w:rsidRPr="001E4829">
        <w:rPr>
          <w:sz w:val="28"/>
          <w:szCs w:val="28"/>
        </w:rPr>
        <w:t xml:space="preserve"> </w:t>
      </w:r>
    </w:p>
    <w:p w:rsidR="006C23E7" w:rsidRPr="001E4829" w:rsidRDefault="006C23E7" w:rsidP="006C23E7">
      <w:pPr>
        <w:pStyle w:val="Style14"/>
        <w:widowControl/>
        <w:spacing w:line="240" w:lineRule="auto"/>
        <w:ind w:left="-284" w:firstLine="851"/>
        <w:rPr>
          <w:sz w:val="28"/>
          <w:szCs w:val="28"/>
        </w:rPr>
      </w:pPr>
      <w:r w:rsidRPr="001E4829">
        <w:rPr>
          <w:sz w:val="28"/>
          <w:szCs w:val="28"/>
        </w:rPr>
        <w:t>Дотации на выравнивание бюджетной обеспеченности муниципальных ра</w:t>
      </w:r>
      <w:r w:rsidRPr="001E4829">
        <w:rPr>
          <w:sz w:val="28"/>
          <w:szCs w:val="28"/>
        </w:rPr>
        <w:t>й</w:t>
      </w:r>
      <w:r w:rsidRPr="001E4829">
        <w:rPr>
          <w:sz w:val="28"/>
          <w:szCs w:val="28"/>
        </w:rPr>
        <w:t>онов (городских округов) определены в соответствии с методикой, утвержденной Бюдже</w:t>
      </w:r>
      <w:r w:rsidRPr="001E4829">
        <w:rPr>
          <w:sz w:val="28"/>
          <w:szCs w:val="28"/>
        </w:rPr>
        <w:t>т</w:t>
      </w:r>
      <w:r w:rsidRPr="001E4829">
        <w:rPr>
          <w:sz w:val="28"/>
          <w:szCs w:val="28"/>
        </w:rPr>
        <w:lastRenderedPageBreak/>
        <w:t>ным кодексом Республики Татарстан, исходя из необходимости достижения мин</w:t>
      </w:r>
      <w:r w:rsidRPr="001E4829">
        <w:rPr>
          <w:sz w:val="28"/>
          <w:szCs w:val="28"/>
        </w:rPr>
        <w:t>и</w:t>
      </w:r>
      <w:r w:rsidRPr="001E4829">
        <w:rPr>
          <w:sz w:val="28"/>
          <w:szCs w:val="28"/>
        </w:rPr>
        <w:t>мального уровня расчетной бюджетной обеспеченности муниципальных ра</w:t>
      </w:r>
      <w:r w:rsidRPr="001E4829">
        <w:rPr>
          <w:sz w:val="28"/>
          <w:szCs w:val="28"/>
        </w:rPr>
        <w:t>й</w:t>
      </w:r>
      <w:r w:rsidRPr="001E4829">
        <w:rPr>
          <w:sz w:val="28"/>
          <w:szCs w:val="28"/>
        </w:rPr>
        <w:t>онов и выравнивания финансовых возможностей муниципальных образований Ре</w:t>
      </w:r>
      <w:r w:rsidRPr="001E4829">
        <w:rPr>
          <w:sz w:val="28"/>
          <w:szCs w:val="28"/>
        </w:rPr>
        <w:t>с</w:t>
      </w:r>
      <w:r w:rsidRPr="001E4829">
        <w:rPr>
          <w:sz w:val="28"/>
          <w:szCs w:val="28"/>
        </w:rPr>
        <w:t>публики Татарстан по реш</w:t>
      </w:r>
      <w:r w:rsidRPr="001E4829">
        <w:rPr>
          <w:sz w:val="28"/>
          <w:szCs w:val="28"/>
        </w:rPr>
        <w:t>е</w:t>
      </w:r>
      <w:r w:rsidRPr="001E4829">
        <w:rPr>
          <w:sz w:val="28"/>
          <w:szCs w:val="28"/>
        </w:rPr>
        <w:t xml:space="preserve">нию вопросов местного значения.  </w:t>
      </w:r>
    </w:p>
    <w:p w:rsidR="006C23E7" w:rsidRPr="001E4829" w:rsidRDefault="006C23E7" w:rsidP="006C23E7">
      <w:pPr>
        <w:pStyle w:val="Style14"/>
        <w:widowControl/>
        <w:spacing w:line="240" w:lineRule="auto"/>
        <w:ind w:left="-284" w:firstLine="851"/>
        <w:rPr>
          <w:color w:val="FF0000"/>
          <w:sz w:val="28"/>
          <w:szCs w:val="28"/>
        </w:rPr>
      </w:pPr>
      <w:r w:rsidRPr="001E4829">
        <w:rPr>
          <w:sz w:val="28"/>
          <w:szCs w:val="28"/>
        </w:rPr>
        <w:t>Объем дотации на выравнивание бюджетной обеспеченности сельских посел</w:t>
      </w:r>
      <w:r w:rsidRPr="001E4829">
        <w:rPr>
          <w:sz w:val="28"/>
          <w:szCs w:val="28"/>
        </w:rPr>
        <w:t>е</w:t>
      </w:r>
      <w:r w:rsidRPr="001E4829">
        <w:rPr>
          <w:sz w:val="28"/>
          <w:szCs w:val="28"/>
        </w:rPr>
        <w:t>ний  на 201</w:t>
      </w:r>
      <w:r w:rsidR="008207B2" w:rsidRPr="001E4829">
        <w:rPr>
          <w:sz w:val="28"/>
          <w:szCs w:val="28"/>
        </w:rPr>
        <w:t>5</w:t>
      </w:r>
      <w:r w:rsidRPr="001E4829">
        <w:rPr>
          <w:sz w:val="28"/>
          <w:szCs w:val="28"/>
        </w:rPr>
        <w:t xml:space="preserve"> год </w:t>
      </w:r>
      <w:r w:rsidR="008207B2" w:rsidRPr="001E4829">
        <w:rPr>
          <w:sz w:val="28"/>
          <w:szCs w:val="28"/>
        </w:rPr>
        <w:t xml:space="preserve">65 021,8 </w:t>
      </w:r>
      <w:r w:rsidRPr="001E4829">
        <w:rPr>
          <w:sz w:val="28"/>
          <w:szCs w:val="28"/>
        </w:rPr>
        <w:t xml:space="preserve"> тыс.руб., 201</w:t>
      </w:r>
      <w:r w:rsidR="008207B2" w:rsidRPr="001E4829">
        <w:rPr>
          <w:sz w:val="28"/>
          <w:szCs w:val="28"/>
        </w:rPr>
        <w:t>6</w:t>
      </w:r>
      <w:r w:rsidRPr="001E4829">
        <w:rPr>
          <w:sz w:val="28"/>
          <w:szCs w:val="28"/>
        </w:rPr>
        <w:t xml:space="preserve"> год предусмотрен в объеме </w:t>
      </w:r>
      <w:r w:rsidR="008207B2" w:rsidRPr="001E4829">
        <w:rPr>
          <w:sz w:val="28"/>
          <w:szCs w:val="28"/>
        </w:rPr>
        <w:t>73 996,3</w:t>
      </w:r>
      <w:r w:rsidRPr="001E4829">
        <w:rPr>
          <w:sz w:val="28"/>
          <w:szCs w:val="28"/>
        </w:rPr>
        <w:t xml:space="preserve"> тыс. ру</w:t>
      </w:r>
      <w:r w:rsidRPr="001E4829">
        <w:rPr>
          <w:sz w:val="28"/>
          <w:szCs w:val="28"/>
        </w:rPr>
        <w:t>б</w:t>
      </w:r>
      <w:r w:rsidRPr="001E4829">
        <w:rPr>
          <w:sz w:val="28"/>
          <w:szCs w:val="28"/>
        </w:rPr>
        <w:t>лей, на 201</w:t>
      </w:r>
      <w:r w:rsidR="008207B2" w:rsidRPr="001E4829">
        <w:rPr>
          <w:sz w:val="28"/>
          <w:szCs w:val="28"/>
        </w:rPr>
        <w:t>7</w:t>
      </w:r>
      <w:r w:rsidRPr="001E4829">
        <w:rPr>
          <w:sz w:val="28"/>
          <w:szCs w:val="28"/>
        </w:rPr>
        <w:t>-</w:t>
      </w:r>
      <w:r w:rsidR="008207B2" w:rsidRPr="001E4829">
        <w:rPr>
          <w:sz w:val="28"/>
          <w:szCs w:val="28"/>
        </w:rPr>
        <w:t>81010,75</w:t>
      </w:r>
      <w:r w:rsidRPr="001E4829">
        <w:rPr>
          <w:sz w:val="28"/>
          <w:szCs w:val="28"/>
        </w:rPr>
        <w:t xml:space="preserve"> тыс.руб.</w:t>
      </w:r>
    </w:p>
    <w:p w:rsidR="006C23E7" w:rsidRPr="001E4829" w:rsidRDefault="006C23E7" w:rsidP="006C23E7">
      <w:pPr>
        <w:pStyle w:val="Style14"/>
        <w:widowControl/>
        <w:spacing w:line="240" w:lineRule="auto"/>
        <w:ind w:left="-284" w:firstLine="851"/>
        <w:rPr>
          <w:color w:val="000000"/>
          <w:sz w:val="28"/>
          <w:szCs w:val="28"/>
        </w:rPr>
      </w:pPr>
      <w:r w:rsidRPr="001E4829">
        <w:rPr>
          <w:color w:val="000000"/>
          <w:sz w:val="28"/>
          <w:szCs w:val="28"/>
        </w:rPr>
        <w:t xml:space="preserve">В соответствии с </w:t>
      </w:r>
      <w:r w:rsidRPr="001E4829">
        <w:rPr>
          <w:sz w:val="28"/>
          <w:szCs w:val="28"/>
        </w:rPr>
        <w:t>Законом Республики Татарстан от 22.12.2005г. № 132-ЗРТ «О наделении органов местного самоуправления муниципальных районов государстве</w:t>
      </w:r>
      <w:r w:rsidRPr="001E4829">
        <w:rPr>
          <w:sz w:val="28"/>
          <w:szCs w:val="28"/>
        </w:rPr>
        <w:t>н</w:t>
      </w:r>
      <w:r w:rsidRPr="001E4829">
        <w:rPr>
          <w:sz w:val="28"/>
          <w:szCs w:val="28"/>
        </w:rPr>
        <w:t>ными полномочиями Республики Татарстан по расчету и предоста</w:t>
      </w:r>
      <w:r w:rsidRPr="001E4829">
        <w:rPr>
          <w:sz w:val="28"/>
          <w:szCs w:val="28"/>
        </w:rPr>
        <w:t>в</w:t>
      </w:r>
      <w:r w:rsidRPr="001E4829">
        <w:rPr>
          <w:sz w:val="28"/>
          <w:szCs w:val="28"/>
        </w:rPr>
        <w:t xml:space="preserve">лению дотаций поселениям из регионального фонда финансовой поддержки поселений» </w:t>
      </w:r>
      <w:r w:rsidRPr="001E4829">
        <w:rPr>
          <w:color w:val="000000"/>
          <w:sz w:val="28"/>
          <w:szCs w:val="28"/>
        </w:rPr>
        <w:t>органы мес</w:t>
      </w:r>
      <w:r w:rsidRPr="001E4829">
        <w:rPr>
          <w:color w:val="000000"/>
          <w:sz w:val="28"/>
          <w:szCs w:val="28"/>
        </w:rPr>
        <w:t>т</w:t>
      </w:r>
      <w:r w:rsidRPr="001E4829">
        <w:rPr>
          <w:color w:val="000000"/>
          <w:sz w:val="28"/>
          <w:szCs w:val="28"/>
        </w:rPr>
        <w:t>ного самоуправления муниципальных районов наделены указанными государстве</w:t>
      </w:r>
      <w:r w:rsidRPr="001E4829">
        <w:rPr>
          <w:color w:val="000000"/>
          <w:sz w:val="28"/>
          <w:szCs w:val="28"/>
        </w:rPr>
        <w:t>н</w:t>
      </w:r>
      <w:r w:rsidRPr="001E4829">
        <w:rPr>
          <w:color w:val="000000"/>
          <w:sz w:val="28"/>
          <w:szCs w:val="28"/>
        </w:rPr>
        <w:t>ными полномочиями с предоставлением соответству</w:t>
      </w:r>
      <w:r w:rsidRPr="001E4829">
        <w:rPr>
          <w:color w:val="000000"/>
          <w:sz w:val="28"/>
          <w:szCs w:val="28"/>
        </w:rPr>
        <w:t>ю</w:t>
      </w:r>
      <w:r w:rsidRPr="001E4829">
        <w:rPr>
          <w:color w:val="000000"/>
          <w:sz w:val="28"/>
          <w:szCs w:val="28"/>
        </w:rPr>
        <w:t>щих субвенций за счет средств бюджета Республики Т</w:t>
      </w:r>
      <w:r w:rsidRPr="001E4829">
        <w:rPr>
          <w:color w:val="000000"/>
          <w:sz w:val="28"/>
          <w:szCs w:val="28"/>
        </w:rPr>
        <w:t>а</w:t>
      </w:r>
      <w:r w:rsidRPr="001E4829">
        <w:rPr>
          <w:color w:val="000000"/>
          <w:sz w:val="28"/>
          <w:szCs w:val="28"/>
        </w:rPr>
        <w:t xml:space="preserve">тарстан.  </w:t>
      </w:r>
    </w:p>
    <w:p w:rsidR="006C23E7" w:rsidRPr="001E4829" w:rsidRDefault="006C23E7" w:rsidP="006C23E7">
      <w:pPr>
        <w:pStyle w:val="Style14"/>
        <w:widowControl/>
        <w:spacing w:line="240" w:lineRule="auto"/>
        <w:ind w:left="-284" w:firstLine="851"/>
        <w:rPr>
          <w:color w:val="000000"/>
          <w:sz w:val="28"/>
          <w:szCs w:val="28"/>
        </w:rPr>
      </w:pPr>
      <w:r w:rsidRPr="001E4829">
        <w:rPr>
          <w:color w:val="000000"/>
          <w:sz w:val="28"/>
          <w:szCs w:val="28"/>
        </w:rPr>
        <w:t>Субвенции бюджетам муниципальных районов на реализацию государстве</w:t>
      </w:r>
      <w:r w:rsidRPr="001E4829">
        <w:rPr>
          <w:color w:val="000000"/>
          <w:sz w:val="28"/>
          <w:szCs w:val="28"/>
        </w:rPr>
        <w:t>н</w:t>
      </w:r>
      <w:r w:rsidRPr="001E4829">
        <w:rPr>
          <w:color w:val="000000"/>
          <w:sz w:val="28"/>
          <w:szCs w:val="28"/>
        </w:rPr>
        <w:t>ных полномочий по расчету и предоставлению дотаций поселениям из региональн</w:t>
      </w:r>
      <w:r w:rsidRPr="001E4829">
        <w:rPr>
          <w:color w:val="000000"/>
          <w:sz w:val="28"/>
          <w:szCs w:val="28"/>
        </w:rPr>
        <w:t>о</w:t>
      </w:r>
      <w:r w:rsidRPr="001E4829">
        <w:rPr>
          <w:color w:val="000000"/>
          <w:sz w:val="28"/>
          <w:szCs w:val="28"/>
        </w:rPr>
        <w:t>го фонда финансовой поддержки поселений запланированы на 201</w:t>
      </w:r>
      <w:r w:rsidR="008207B2" w:rsidRPr="001E4829">
        <w:rPr>
          <w:color w:val="000000"/>
          <w:sz w:val="28"/>
          <w:szCs w:val="28"/>
        </w:rPr>
        <w:t>5</w:t>
      </w:r>
      <w:r w:rsidRPr="001E4829">
        <w:rPr>
          <w:color w:val="000000"/>
          <w:sz w:val="28"/>
          <w:szCs w:val="28"/>
        </w:rPr>
        <w:t xml:space="preserve"> год в </w:t>
      </w:r>
      <w:r w:rsidR="008207B2" w:rsidRPr="001E4829">
        <w:rPr>
          <w:color w:val="000000"/>
          <w:sz w:val="28"/>
          <w:szCs w:val="28"/>
        </w:rPr>
        <w:t>874,0</w:t>
      </w:r>
      <w:r w:rsidRPr="001E4829">
        <w:rPr>
          <w:sz w:val="28"/>
          <w:szCs w:val="28"/>
        </w:rPr>
        <w:t xml:space="preserve"> тыс.руб.</w:t>
      </w:r>
      <w:r w:rsidRPr="001E4829">
        <w:rPr>
          <w:color w:val="000000"/>
          <w:sz w:val="28"/>
          <w:szCs w:val="28"/>
        </w:rPr>
        <w:t>, на 201</w:t>
      </w:r>
      <w:r w:rsidR="008207B2" w:rsidRPr="001E4829">
        <w:rPr>
          <w:color w:val="000000"/>
          <w:sz w:val="28"/>
          <w:szCs w:val="28"/>
        </w:rPr>
        <w:t>6</w:t>
      </w:r>
      <w:r w:rsidRPr="001E4829">
        <w:rPr>
          <w:color w:val="000000"/>
          <w:sz w:val="28"/>
          <w:szCs w:val="28"/>
        </w:rPr>
        <w:t xml:space="preserve"> год – </w:t>
      </w:r>
      <w:r w:rsidR="008207B2" w:rsidRPr="001E4829">
        <w:rPr>
          <w:color w:val="000000"/>
          <w:sz w:val="28"/>
          <w:szCs w:val="28"/>
        </w:rPr>
        <w:t>832,0</w:t>
      </w:r>
      <w:r w:rsidRPr="001E4829">
        <w:rPr>
          <w:sz w:val="28"/>
          <w:szCs w:val="28"/>
        </w:rPr>
        <w:t xml:space="preserve"> тыс.руб.</w:t>
      </w:r>
      <w:r w:rsidRPr="001E4829">
        <w:rPr>
          <w:color w:val="000000"/>
          <w:sz w:val="28"/>
          <w:szCs w:val="28"/>
        </w:rPr>
        <w:t xml:space="preserve">, на 2016 год – </w:t>
      </w:r>
      <w:r w:rsidR="008207B2" w:rsidRPr="001E4829">
        <w:rPr>
          <w:color w:val="000000"/>
          <w:sz w:val="28"/>
          <w:szCs w:val="28"/>
        </w:rPr>
        <w:t>108,0</w:t>
      </w:r>
      <w:r w:rsidRPr="001E4829">
        <w:rPr>
          <w:color w:val="000000"/>
          <w:sz w:val="28"/>
          <w:szCs w:val="28"/>
        </w:rPr>
        <w:t xml:space="preserve"> тыс. рублей. </w:t>
      </w:r>
    </w:p>
    <w:p w:rsidR="001773FA" w:rsidRPr="001E4829" w:rsidRDefault="001773FA" w:rsidP="008207B2">
      <w:pPr>
        <w:pStyle w:val="Style14"/>
        <w:widowControl/>
        <w:spacing w:line="269" w:lineRule="auto"/>
        <w:ind w:left="-284" w:firstLine="993"/>
        <w:rPr>
          <w:bCs/>
          <w:sz w:val="28"/>
          <w:szCs w:val="28"/>
        </w:rPr>
      </w:pPr>
      <w:r w:rsidRPr="001E4829">
        <w:rPr>
          <w:b/>
          <w:sz w:val="28"/>
          <w:szCs w:val="28"/>
        </w:rPr>
        <w:t>Условно утверждаемые расходы</w:t>
      </w:r>
      <w:r w:rsidRPr="001E4829">
        <w:rPr>
          <w:sz w:val="28"/>
          <w:szCs w:val="28"/>
        </w:rPr>
        <w:t xml:space="preserve"> в проекте закона учтены в 201</w:t>
      </w:r>
      <w:r w:rsidR="002A4109" w:rsidRPr="001E4829">
        <w:rPr>
          <w:sz w:val="28"/>
          <w:szCs w:val="28"/>
        </w:rPr>
        <w:t>6</w:t>
      </w:r>
      <w:r w:rsidRPr="001E4829">
        <w:rPr>
          <w:sz w:val="28"/>
          <w:szCs w:val="28"/>
        </w:rPr>
        <w:t xml:space="preserve"> году в су</w:t>
      </w:r>
      <w:r w:rsidRPr="001E4829">
        <w:rPr>
          <w:sz w:val="28"/>
          <w:szCs w:val="28"/>
        </w:rPr>
        <w:t>м</w:t>
      </w:r>
      <w:r w:rsidRPr="001E4829">
        <w:rPr>
          <w:sz w:val="28"/>
          <w:szCs w:val="28"/>
        </w:rPr>
        <w:t xml:space="preserve">ме </w:t>
      </w:r>
      <w:r w:rsidR="008207B2" w:rsidRPr="001E4829">
        <w:rPr>
          <w:sz w:val="28"/>
          <w:szCs w:val="28"/>
        </w:rPr>
        <w:t xml:space="preserve">13972,46 </w:t>
      </w:r>
      <w:r w:rsidRPr="001E4829">
        <w:rPr>
          <w:sz w:val="28"/>
          <w:szCs w:val="28"/>
        </w:rPr>
        <w:t xml:space="preserve"> </w:t>
      </w:r>
      <w:r w:rsidR="00D90E6B" w:rsidRPr="001E4829">
        <w:rPr>
          <w:bCs/>
          <w:sz w:val="28"/>
          <w:szCs w:val="28"/>
        </w:rPr>
        <w:t>тыс</w:t>
      </w:r>
      <w:r w:rsidRPr="001E4829">
        <w:rPr>
          <w:bCs/>
          <w:sz w:val="28"/>
          <w:szCs w:val="28"/>
        </w:rPr>
        <w:t>. рублей,</w:t>
      </w:r>
      <w:r w:rsidRPr="001E4829">
        <w:rPr>
          <w:sz w:val="28"/>
          <w:szCs w:val="28"/>
        </w:rPr>
        <w:t xml:space="preserve"> в 201</w:t>
      </w:r>
      <w:r w:rsidR="002A4109" w:rsidRPr="001E4829">
        <w:rPr>
          <w:sz w:val="28"/>
          <w:szCs w:val="28"/>
        </w:rPr>
        <w:t>7</w:t>
      </w:r>
      <w:r w:rsidRPr="001E4829">
        <w:rPr>
          <w:sz w:val="28"/>
          <w:szCs w:val="28"/>
        </w:rPr>
        <w:t xml:space="preserve"> году – </w:t>
      </w:r>
      <w:r w:rsidR="008207B2" w:rsidRPr="001E4829">
        <w:rPr>
          <w:sz w:val="28"/>
          <w:szCs w:val="28"/>
        </w:rPr>
        <w:t xml:space="preserve">290248,08 </w:t>
      </w:r>
      <w:r w:rsidR="00454DE2" w:rsidRPr="001E4829">
        <w:rPr>
          <w:sz w:val="28"/>
          <w:szCs w:val="28"/>
        </w:rPr>
        <w:t xml:space="preserve"> </w:t>
      </w:r>
      <w:r w:rsidR="00D90E6B" w:rsidRPr="001E4829">
        <w:rPr>
          <w:bCs/>
          <w:sz w:val="28"/>
          <w:szCs w:val="28"/>
        </w:rPr>
        <w:t>тыс</w:t>
      </w:r>
      <w:r w:rsidRPr="001E4829">
        <w:rPr>
          <w:bCs/>
          <w:sz w:val="28"/>
          <w:szCs w:val="28"/>
        </w:rPr>
        <w:t xml:space="preserve">. рублей, что составляет </w:t>
      </w:r>
      <w:r w:rsidR="00E47766" w:rsidRPr="001E4829">
        <w:rPr>
          <w:bCs/>
          <w:sz w:val="28"/>
          <w:szCs w:val="28"/>
        </w:rPr>
        <w:t>3,</w:t>
      </w:r>
      <w:r w:rsidR="00201BEB" w:rsidRPr="001E4829">
        <w:rPr>
          <w:bCs/>
          <w:sz w:val="28"/>
          <w:szCs w:val="28"/>
        </w:rPr>
        <w:t>6</w:t>
      </w:r>
      <w:r w:rsidRPr="001E4829">
        <w:rPr>
          <w:bCs/>
          <w:sz w:val="28"/>
          <w:szCs w:val="28"/>
        </w:rPr>
        <w:t xml:space="preserve"> процента и </w:t>
      </w:r>
      <w:r w:rsidR="00201BEB" w:rsidRPr="001E4829">
        <w:rPr>
          <w:bCs/>
          <w:sz w:val="28"/>
          <w:szCs w:val="28"/>
        </w:rPr>
        <w:t>6,7</w:t>
      </w:r>
      <w:r w:rsidRPr="001E4829">
        <w:rPr>
          <w:bCs/>
          <w:sz w:val="28"/>
          <w:szCs w:val="28"/>
        </w:rPr>
        <w:t xml:space="preserve"> процента от общей суммы расходов бюджета</w:t>
      </w:r>
      <w:r w:rsidR="00201BEB" w:rsidRPr="001E4829">
        <w:rPr>
          <w:rStyle w:val="FontStyle33"/>
          <w:b/>
          <w:sz w:val="28"/>
          <w:szCs w:val="28"/>
        </w:rPr>
        <w:t xml:space="preserve"> Черемшанского мун</w:t>
      </w:r>
      <w:r w:rsidR="00201BEB" w:rsidRPr="001E4829">
        <w:rPr>
          <w:rStyle w:val="FontStyle33"/>
          <w:b/>
          <w:sz w:val="28"/>
          <w:szCs w:val="28"/>
        </w:rPr>
        <w:t>и</w:t>
      </w:r>
      <w:r w:rsidR="00201BEB" w:rsidRPr="001E4829">
        <w:rPr>
          <w:rStyle w:val="FontStyle33"/>
          <w:b/>
          <w:sz w:val="28"/>
          <w:szCs w:val="28"/>
        </w:rPr>
        <w:t xml:space="preserve">ципального района </w:t>
      </w:r>
      <w:r w:rsidRPr="001E4829">
        <w:rPr>
          <w:bCs/>
          <w:sz w:val="28"/>
          <w:szCs w:val="28"/>
        </w:rPr>
        <w:t xml:space="preserve"> Республики Татарстан</w:t>
      </w:r>
      <w:r w:rsidR="008B6387" w:rsidRPr="001E4829">
        <w:rPr>
          <w:bCs/>
          <w:sz w:val="28"/>
          <w:szCs w:val="28"/>
        </w:rPr>
        <w:t xml:space="preserve"> </w:t>
      </w:r>
      <w:r w:rsidR="008B6387" w:rsidRPr="001E4829">
        <w:rPr>
          <w:sz w:val="28"/>
          <w:szCs w:val="28"/>
        </w:rPr>
        <w:t>(без учета расходов бюджета, предусмо</w:t>
      </w:r>
      <w:r w:rsidR="008B6387" w:rsidRPr="001E4829">
        <w:rPr>
          <w:sz w:val="28"/>
          <w:szCs w:val="28"/>
        </w:rPr>
        <w:t>т</w:t>
      </w:r>
      <w:r w:rsidR="008B6387" w:rsidRPr="001E4829">
        <w:rPr>
          <w:sz w:val="28"/>
          <w:szCs w:val="28"/>
        </w:rPr>
        <w:t>ренных за счет межбюджетных трансфертов из других бюджетов бю</w:t>
      </w:r>
      <w:r w:rsidR="008B6387" w:rsidRPr="001E4829">
        <w:rPr>
          <w:sz w:val="28"/>
          <w:szCs w:val="28"/>
        </w:rPr>
        <w:t>д</w:t>
      </w:r>
      <w:r w:rsidR="008B6387" w:rsidRPr="001E4829">
        <w:rPr>
          <w:sz w:val="28"/>
          <w:szCs w:val="28"/>
        </w:rPr>
        <w:t>жетной системы Российской Федерации, имеющих целевое назначение)</w:t>
      </w:r>
      <w:r w:rsidRPr="001E4829">
        <w:rPr>
          <w:bCs/>
          <w:sz w:val="28"/>
          <w:szCs w:val="28"/>
        </w:rPr>
        <w:t xml:space="preserve"> соответс</w:t>
      </w:r>
      <w:r w:rsidRPr="001E4829">
        <w:rPr>
          <w:bCs/>
          <w:sz w:val="28"/>
          <w:szCs w:val="28"/>
        </w:rPr>
        <w:t>т</w:t>
      </w:r>
      <w:r w:rsidRPr="001E4829">
        <w:rPr>
          <w:bCs/>
          <w:sz w:val="28"/>
          <w:szCs w:val="28"/>
        </w:rPr>
        <w:t>венно</w:t>
      </w:r>
      <w:r w:rsidRPr="001E4829">
        <w:rPr>
          <w:sz w:val="28"/>
          <w:szCs w:val="28"/>
        </w:rPr>
        <w:t>.</w:t>
      </w:r>
    </w:p>
    <w:p w:rsidR="001773FA" w:rsidRPr="001E4829" w:rsidRDefault="00432EB8" w:rsidP="00BC5AD7">
      <w:pPr>
        <w:pStyle w:val="Style14"/>
        <w:widowControl/>
        <w:spacing w:line="269" w:lineRule="auto"/>
        <w:ind w:firstLine="709"/>
        <w:rPr>
          <w:spacing w:val="2"/>
          <w:sz w:val="28"/>
          <w:szCs w:val="28"/>
        </w:rPr>
      </w:pPr>
      <w:r w:rsidRPr="001E4829">
        <w:rPr>
          <w:spacing w:val="2"/>
          <w:sz w:val="28"/>
          <w:szCs w:val="28"/>
        </w:rPr>
        <w:t>Конкретные объемы расходов по главным распорядителям и распорядит</w:t>
      </w:r>
      <w:r w:rsidRPr="001E4829">
        <w:rPr>
          <w:spacing w:val="2"/>
          <w:sz w:val="28"/>
          <w:szCs w:val="28"/>
        </w:rPr>
        <w:t>е</w:t>
      </w:r>
      <w:r w:rsidRPr="001E4829">
        <w:rPr>
          <w:spacing w:val="2"/>
          <w:sz w:val="28"/>
          <w:szCs w:val="28"/>
        </w:rPr>
        <w:t xml:space="preserve">лям бюджетных средств приведены в приложении № </w:t>
      </w:r>
      <w:r w:rsidR="00ED2ED9" w:rsidRPr="001E4829">
        <w:rPr>
          <w:spacing w:val="2"/>
          <w:sz w:val="28"/>
          <w:szCs w:val="28"/>
        </w:rPr>
        <w:t>9,10</w:t>
      </w:r>
      <w:r w:rsidRPr="001E4829">
        <w:rPr>
          <w:spacing w:val="2"/>
          <w:sz w:val="28"/>
          <w:szCs w:val="28"/>
        </w:rPr>
        <w:t xml:space="preserve"> к проекту</w:t>
      </w:r>
      <w:r w:rsidR="00201BEB" w:rsidRPr="001E4829">
        <w:rPr>
          <w:spacing w:val="2"/>
          <w:sz w:val="28"/>
          <w:szCs w:val="28"/>
        </w:rPr>
        <w:t xml:space="preserve"> Рещения</w:t>
      </w:r>
      <w:r w:rsidRPr="001E4829">
        <w:rPr>
          <w:spacing w:val="2"/>
          <w:sz w:val="28"/>
          <w:szCs w:val="28"/>
        </w:rPr>
        <w:t xml:space="preserve"> </w:t>
      </w:r>
      <w:r w:rsidR="00201BEB" w:rsidRPr="001E4829">
        <w:rPr>
          <w:rStyle w:val="FontStyle33"/>
          <w:b/>
          <w:sz w:val="28"/>
          <w:szCs w:val="28"/>
        </w:rPr>
        <w:t>Чере</w:t>
      </w:r>
      <w:r w:rsidR="00201BEB" w:rsidRPr="001E4829">
        <w:rPr>
          <w:rStyle w:val="FontStyle33"/>
          <w:b/>
          <w:sz w:val="28"/>
          <w:szCs w:val="28"/>
        </w:rPr>
        <w:t>м</w:t>
      </w:r>
      <w:r w:rsidR="00201BEB" w:rsidRPr="001E4829">
        <w:rPr>
          <w:rStyle w:val="FontStyle33"/>
          <w:b/>
          <w:sz w:val="28"/>
          <w:szCs w:val="28"/>
        </w:rPr>
        <w:t>шанского муниципального района</w:t>
      </w:r>
      <w:r w:rsidR="00201BEB" w:rsidRPr="001E4829">
        <w:rPr>
          <w:spacing w:val="2"/>
          <w:sz w:val="28"/>
          <w:szCs w:val="28"/>
        </w:rPr>
        <w:t xml:space="preserve"> </w:t>
      </w:r>
      <w:r w:rsidRPr="001E4829">
        <w:rPr>
          <w:spacing w:val="2"/>
          <w:sz w:val="28"/>
          <w:szCs w:val="28"/>
        </w:rPr>
        <w:t xml:space="preserve">Республики Татарстан «О бюджете </w:t>
      </w:r>
      <w:r w:rsidR="00201BEB" w:rsidRPr="001E4829">
        <w:rPr>
          <w:rStyle w:val="FontStyle33"/>
          <w:b/>
          <w:sz w:val="28"/>
          <w:szCs w:val="28"/>
        </w:rPr>
        <w:t>Чере</w:t>
      </w:r>
      <w:r w:rsidR="00201BEB" w:rsidRPr="001E4829">
        <w:rPr>
          <w:rStyle w:val="FontStyle33"/>
          <w:b/>
          <w:sz w:val="28"/>
          <w:szCs w:val="28"/>
        </w:rPr>
        <w:t>м</w:t>
      </w:r>
      <w:r w:rsidR="00201BEB" w:rsidRPr="001E4829">
        <w:rPr>
          <w:rStyle w:val="FontStyle33"/>
          <w:b/>
          <w:sz w:val="28"/>
          <w:szCs w:val="28"/>
        </w:rPr>
        <w:t>шанского муниципального района</w:t>
      </w:r>
      <w:r w:rsidR="00201BEB" w:rsidRPr="001E4829">
        <w:rPr>
          <w:spacing w:val="2"/>
          <w:sz w:val="28"/>
          <w:szCs w:val="28"/>
        </w:rPr>
        <w:t xml:space="preserve"> </w:t>
      </w:r>
      <w:r w:rsidRPr="001E4829">
        <w:rPr>
          <w:spacing w:val="2"/>
          <w:sz w:val="28"/>
          <w:szCs w:val="28"/>
        </w:rPr>
        <w:t>Республики Татарстан на 2015 год и на план</w:t>
      </w:r>
      <w:r w:rsidRPr="001E4829">
        <w:rPr>
          <w:spacing w:val="2"/>
          <w:sz w:val="28"/>
          <w:szCs w:val="28"/>
        </w:rPr>
        <w:t>о</w:t>
      </w:r>
      <w:r w:rsidRPr="001E4829">
        <w:rPr>
          <w:spacing w:val="2"/>
          <w:sz w:val="28"/>
          <w:szCs w:val="28"/>
        </w:rPr>
        <w:t xml:space="preserve">вый период 2016 и 2017 годов». </w:t>
      </w:r>
      <w:r w:rsidR="00B607E9" w:rsidRPr="001E4829">
        <w:rPr>
          <w:spacing w:val="2"/>
          <w:sz w:val="28"/>
          <w:szCs w:val="28"/>
        </w:rPr>
        <w:t>Распределение бюджетных ассигнов</w:t>
      </w:r>
      <w:r w:rsidR="00B607E9" w:rsidRPr="001E4829">
        <w:rPr>
          <w:spacing w:val="2"/>
          <w:sz w:val="28"/>
          <w:szCs w:val="28"/>
        </w:rPr>
        <w:t>а</w:t>
      </w:r>
      <w:r w:rsidR="00B607E9" w:rsidRPr="001E4829">
        <w:rPr>
          <w:spacing w:val="2"/>
          <w:sz w:val="28"/>
          <w:szCs w:val="28"/>
        </w:rPr>
        <w:t xml:space="preserve">ний бюджета </w:t>
      </w:r>
      <w:r w:rsidR="00201BEB" w:rsidRPr="001E4829">
        <w:rPr>
          <w:rStyle w:val="FontStyle33"/>
          <w:b/>
          <w:sz w:val="28"/>
          <w:szCs w:val="28"/>
        </w:rPr>
        <w:t>Черемшанского муниципального района</w:t>
      </w:r>
      <w:r w:rsidR="00201BEB" w:rsidRPr="001E4829">
        <w:rPr>
          <w:spacing w:val="2"/>
          <w:sz w:val="28"/>
          <w:szCs w:val="28"/>
        </w:rPr>
        <w:t xml:space="preserve"> </w:t>
      </w:r>
      <w:r w:rsidR="00B607E9" w:rsidRPr="001E4829">
        <w:rPr>
          <w:spacing w:val="2"/>
          <w:sz w:val="28"/>
          <w:szCs w:val="28"/>
        </w:rPr>
        <w:t>Республики Татарстан по разделам, подразделам, целевым статьям, группам видов расходов классиф</w:t>
      </w:r>
      <w:r w:rsidR="00B607E9" w:rsidRPr="001E4829">
        <w:rPr>
          <w:spacing w:val="2"/>
          <w:sz w:val="28"/>
          <w:szCs w:val="28"/>
        </w:rPr>
        <w:t>и</w:t>
      </w:r>
      <w:r w:rsidR="00B607E9" w:rsidRPr="001E4829">
        <w:rPr>
          <w:spacing w:val="2"/>
          <w:sz w:val="28"/>
          <w:szCs w:val="28"/>
        </w:rPr>
        <w:t>кации расходов бюджетов на 201</w:t>
      </w:r>
      <w:r w:rsidR="0017027E" w:rsidRPr="001E4829">
        <w:rPr>
          <w:spacing w:val="2"/>
          <w:sz w:val="28"/>
          <w:szCs w:val="28"/>
        </w:rPr>
        <w:t>5</w:t>
      </w:r>
      <w:r w:rsidR="00B607E9" w:rsidRPr="001E4829">
        <w:rPr>
          <w:spacing w:val="2"/>
          <w:sz w:val="28"/>
          <w:szCs w:val="28"/>
        </w:rPr>
        <w:t xml:space="preserve"> год и на плановый период 201</w:t>
      </w:r>
      <w:r w:rsidR="0017027E" w:rsidRPr="001E4829">
        <w:rPr>
          <w:spacing w:val="2"/>
          <w:sz w:val="28"/>
          <w:szCs w:val="28"/>
        </w:rPr>
        <w:t>6</w:t>
      </w:r>
      <w:r w:rsidR="00B607E9" w:rsidRPr="001E4829">
        <w:rPr>
          <w:spacing w:val="2"/>
          <w:sz w:val="28"/>
          <w:szCs w:val="28"/>
        </w:rPr>
        <w:t xml:space="preserve"> и 201</w:t>
      </w:r>
      <w:r w:rsidR="0017027E" w:rsidRPr="001E4829">
        <w:rPr>
          <w:spacing w:val="2"/>
          <w:sz w:val="28"/>
          <w:szCs w:val="28"/>
        </w:rPr>
        <w:t>7</w:t>
      </w:r>
      <w:r w:rsidR="00B607E9" w:rsidRPr="001E4829">
        <w:rPr>
          <w:spacing w:val="2"/>
          <w:sz w:val="28"/>
          <w:szCs w:val="28"/>
        </w:rPr>
        <w:t xml:space="preserve"> годов</w:t>
      </w:r>
      <w:r w:rsidR="001773FA" w:rsidRPr="001E4829">
        <w:rPr>
          <w:spacing w:val="2"/>
          <w:sz w:val="28"/>
          <w:szCs w:val="28"/>
        </w:rPr>
        <w:t xml:space="preserve"> приведено в пр</w:t>
      </w:r>
      <w:r w:rsidR="001773FA" w:rsidRPr="001E4829">
        <w:rPr>
          <w:spacing w:val="2"/>
          <w:sz w:val="28"/>
          <w:szCs w:val="28"/>
        </w:rPr>
        <w:t>и</w:t>
      </w:r>
      <w:r w:rsidR="001773FA" w:rsidRPr="001E4829">
        <w:rPr>
          <w:spacing w:val="2"/>
          <w:sz w:val="28"/>
          <w:szCs w:val="28"/>
        </w:rPr>
        <w:t xml:space="preserve">ложении № </w:t>
      </w:r>
      <w:r w:rsidR="00ED2ED9" w:rsidRPr="001E4829">
        <w:rPr>
          <w:spacing w:val="2"/>
          <w:sz w:val="28"/>
          <w:szCs w:val="28"/>
        </w:rPr>
        <w:t>7,8</w:t>
      </w:r>
      <w:r w:rsidR="001773FA" w:rsidRPr="001E4829">
        <w:rPr>
          <w:spacing w:val="2"/>
          <w:sz w:val="28"/>
          <w:szCs w:val="28"/>
        </w:rPr>
        <w:t xml:space="preserve"> к проекту </w:t>
      </w:r>
      <w:r w:rsidR="00ED2ED9" w:rsidRPr="001E4829">
        <w:rPr>
          <w:spacing w:val="2"/>
          <w:sz w:val="28"/>
          <w:szCs w:val="28"/>
        </w:rPr>
        <w:t>Решения</w:t>
      </w:r>
      <w:r w:rsidR="001773FA" w:rsidRPr="001E4829">
        <w:rPr>
          <w:spacing w:val="2"/>
          <w:sz w:val="28"/>
          <w:szCs w:val="28"/>
        </w:rPr>
        <w:t xml:space="preserve">. </w:t>
      </w:r>
    </w:p>
    <w:p w:rsidR="00DB5FB4" w:rsidRPr="001E4829" w:rsidRDefault="00DB5FB4" w:rsidP="00BC5AD7">
      <w:pPr>
        <w:pStyle w:val="Style14"/>
        <w:widowControl/>
        <w:spacing w:line="269" w:lineRule="auto"/>
        <w:ind w:firstLine="709"/>
        <w:rPr>
          <w:b/>
          <w:spacing w:val="2"/>
          <w:sz w:val="28"/>
          <w:szCs w:val="28"/>
        </w:rPr>
      </w:pPr>
    </w:p>
    <w:p w:rsidR="00ED2ED9" w:rsidRPr="00A411B4" w:rsidRDefault="00ED2ED9">
      <w:pPr>
        <w:pStyle w:val="Style14"/>
        <w:widowControl/>
        <w:spacing w:line="269" w:lineRule="auto"/>
        <w:ind w:firstLine="709"/>
        <w:rPr>
          <w:b/>
          <w:spacing w:val="2"/>
          <w:sz w:val="28"/>
          <w:szCs w:val="28"/>
        </w:rPr>
      </w:pPr>
    </w:p>
    <w:sectPr w:rsidR="00ED2ED9" w:rsidRPr="00A411B4" w:rsidSect="001E4829">
      <w:headerReference w:type="even" r:id="rId8"/>
      <w:headerReference w:type="default" r:id="rId9"/>
      <w:pgSz w:w="11906" w:h="16838"/>
      <w:pgMar w:top="1418" w:right="707" w:bottom="851" w:left="993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365" w:rsidRDefault="000F3365">
      <w:r>
        <w:separator/>
      </w:r>
    </w:p>
  </w:endnote>
  <w:endnote w:type="continuationSeparator" w:id="1">
    <w:p w:rsidR="000F3365" w:rsidRDefault="000F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365" w:rsidRDefault="000F3365">
      <w:r>
        <w:separator/>
      </w:r>
    </w:p>
  </w:footnote>
  <w:footnote w:type="continuationSeparator" w:id="1">
    <w:p w:rsidR="000F3365" w:rsidRDefault="000F3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2C" w:rsidRDefault="008C2E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100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002C" w:rsidRDefault="0001002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2C" w:rsidRDefault="008C2E6B">
    <w:pPr>
      <w:pStyle w:val="a4"/>
      <w:jc w:val="center"/>
    </w:pPr>
    <w:fldSimple w:instr=" PAGE   \* MERGEFORMAT ">
      <w:r w:rsidR="001E4829">
        <w:rPr>
          <w:noProof/>
        </w:rPr>
        <w:t>4</w:t>
      </w:r>
    </w:fldSimple>
  </w:p>
  <w:p w:rsidR="0001002C" w:rsidRDefault="0001002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pt;height:12pt" o:bullet="t">
        <v:imagedata r:id="rId1" o:title=""/>
      </v:shape>
    </w:pict>
  </w:numPicBullet>
  <w:abstractNum w:abstractNumId="0">
    <w:nsid w:val="FFFFFFFE"/>
    <w:multiLevelType w:val="singleLevel"/>
    <w:tmpl w:val="18C0F6A2"/>
    <w:lvl w:ilvl="0">
      <w:numFmt w:val="bullet"/>
      <w:lvlText w:val="*"/>
      <w:lvlJc w:val="left"/>
    </w:lvl>
  </w:abstractNum>
  <w:abstractNum w:abstractNumId="1">
    <w:nsid w:val="00BF42B4"/>
    <w:multiLevelType w:val="hybridMultilevel"/>
    <w:tmpl w:val="029ED3D4"/>
    <w:lvl w:ilvl="0" w:tplc="80523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91873"/>
    <w:multiLevelType w:val="hybridMultilevel"/>
    <w:tmpl w:val="1522F732"/>
    <w:lvl w:ilvl="0" w:tplc="C1FA134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F502AD"/>
    <w:multiLevelType w:val="hybridMultilevel"/>
    <w:tmpl w:val="570A7B50"/>
    <w:lvl w:ilvl="0" w:tplc="C428DA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D569C3"/>
    <w:multiLevelType w:val="hybridMultilevel"/>
    <w:tmpl w:val="B3069B76"/>
    <w:lvl w:ilvl="0" w:tplc="CD6AD72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BE7255D"/>
    <w:multiLevelType w:val="hybridMultilevel"/>
    <w:tmpl w:val="570A7B50"/>
    <w:lvl w:ilvl="0" w:tplc="C428DA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9913C1"/>
    <w:multiLevelType w:val="hybridMultilevel"/>
    <w:tmpl w:val="47B41464"/>
    <w:lvl w:ilvl="0" w:tplc="45427D3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97D7E"/>
    <w:multiLevelType w:val="hybridMultilevel"/>
    <w:tmpl w:val="98D4A7FA"/>
    <w:lvl w:ilvl="0" w:tplc="DD7A38C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2C4"/>
    <w:rsid w:val="000005DF"/>
    <w:rsid w:val="00002043"/>
    <w:rsid w:val="00002291"/>
    <w:rsid w:val="000024A6"/>
    <w:rsid w:val="000031EB"/>
    <w:rsid w:val="00004BB3"/>
    <w:rsid w:val="00004BD9"/>
    <w:rsid w:val="00004C9D"/>
    <w:rsid w:val="0000554E"/>
    <w:rsid w:val="00005577"/>
    <w:rsid w:val="00005586"/>
    <w:rsid w:val="00005D19"/>
    <w:rsid w:val="00005F23"/>
    <w:rsid w:val="000060B8"/>
    <w:rsid w:val="00006FFF"/>
    <w:rsid w:val="00007C12"/>
    <w:rsid w:val="0001002C"/>
    <w:rsid w:val="00010A35"/>
    <w:rsid w:val="00011E40"/>
    <w:rsid w:val="00013463"/>
    <w:rsid w:val="00014528"/>
    <w:rsid w:val="000148A8"/>
    <w:rsid w:val="0001595C"/>
    <w:rsid w:val="00015CA3"/>
    <w:rsid w:val="00015F3C"/>
    <w:rsid w:val="0001637D"/>
    <w:rsid w:val="00016ECD"/>
    <w:rsid w:val="00017B22"/>
    <w:rsid w:val="00017E20"/>
    <w:rsid w:val="0002373F"/>
    <w:rsid w:val="00023CAF"/>
    <w:rsid w:val="00023F11"/>
    <w:rsid w:val="000242CD"/>
    <w:rsid w:val="00024337"/>
    <w:rsid w:val="0002433E"/>
    <w:rsid w:val="00025737"/>
    <w:rsid w:val="0002658C"/>
    <w:rsid w:val="000275DA"/>
    <w:rsid w:val="00027673"/>
    <w:rsid w:val="00027964"/>
    <w:rsid w:val="00030642"/>
    <w:rsid w:val="0003088A"/>
    <w:rsid w:val="00030C78"/>
    <w:rsid w:val="00031330"/>
    <w:rsid w:val="0003277F"/>
    <w:rsid w:val="00032824"/>
    <w:rsid w:val="00034D41"/>
    <w:rsid w:val="000351D4"/>
    <w:rsid w:val="00035E91"/>
    <w:rsid w:val="00036DDC"/>
    <w:rsid w:val="00037181"/>
    <w:rsid w:val="00037414"/>
    <w:rsid w:val="00037BC3"/>
    <w:rsid w:val="00037EAE"/>
    <w:rsid w:val="000411BB"/>
    <w:rsid w:val="000417C2"/>
    <w:rsid w:val="000417DF"/>
    <w:rsid w:val="0004189B"/>
    <w:rsid w:val="0004206F"/>
    <w:rsid w:val="000424DB"/>
    <w:rsid w:val="00042EF5"/>
    <w:rsid w:val="00043C4F"/>
    <w:rsid w:val="00045030"/>
    <w:rsid w:val="00045839"/>
    <w:rsid w:val="00045CFB"/>
    <w:rsid w:val="0004676F"/>
    <w:rsid w:val="000471CB"/>
    <w:rsid w:val="00047343"/>
    <w:rsid w:val="00047EF5"/>
    <w:rsid w:val="00050690"/>
    <w:rsid w:val="0005084C"/>
    <w:rsid w:val="00050B96"/>
    <w:rsid w:val="00051023"/>
    <w:rsid w:val="00052521"/>
    <w:rsid w:val="0005285C"/>
    <w:rsid w:val="00052D77"/>
    <w:rsid w:val="00053E44"/>
    <w:rsid w:val="000548FE"/>
    <w:rsid w:val="00054A5E"/>
    <w:rsid w:val="00054F3D"/>
    <w:rsid w:val="0005572D"/>
    <w:rsid w:val="00055EB7"/>
    <w:rsid w:val="00056759"/>
    <w:rsid w:val="00056CF9"/>
    <w:rsid w:val="0005782E"/>
    <w:rsid w:val="00057E16"/>
    <w:rsid w:val="00057E70"/>
    <w:rsid w:val="0006014B"/>
    <w:rsid w:val="000612DB"/>
    <w:rsid w:val="00061435"/>
    <w:rsid w:val="0006155A"/>
    <w:rsid w:val="0006215F"/>
    <w:rsid w:val="00062AFE"/>
    <w:rsid w:val="00063028"/>
    <w:rsid w:val="000635D4"/>
    <w:rsid w:val="00064AB7"/>
    <w:rsid w:val="00064BD7"/>
    <w:rsid w:val="00065402"/>
    <w:rsid w:val="00066426"/>
    <w:rsid w:val="000671A9"/>
    <w:rsid w:val="00067221"/>
    <w:rsid w:val="00067602"/>
    <w:rsid w:val="0007040A"/>
    <w:rsid w:val="00070C1E"/>
    <w:rsid w:val="00072134"/>
    <w:rsid w:val="000752E9"/>
    <w:rsid w:val="00075DE1"/>
    <w:rsid w:val="0007667B"/>
    <w:rsid w:val="00076DD1"/>
    <w:rsid w:val="00076E75"/>
    <w:rsid w:val="00077DC6"/>
    <w:rsid w:val="0008054A"/>
    <w:rsid w:val="00080681"/>
    <w:rsid w:val="0008288A"/>
    <w:rsid w:val="00083489"/>
    <w:rsid w:val="000839BD"/>
    <w:rsid w:val="000842AE"/>
    <w:rsid w:val="000855B4"/>
    <w:rsid w:val="00085837"/>
    <w:rsid w:val="00086C57"/>
    <w:rsid w:val="00086E2A"/>
    <w:rsid w:val="0008727D"/>
    <w:rsid w:val="000876BC"/>
    <w:rsid w:val="00087C8B"/>
    <w:rsid w:val="000917F3"/>
    <w:rsid w:val="00091AE5"/>
    <w:rsid w:val="00093944"/>
    <w:rsid w:val="00093A52"/>
    <w:rsid w:val="00095728"/>
    <w:rsid w:val="0009574F"/>
    <w:rsid w:val="0009641F"/>
    <w:rsid w:val="00096D6A"/>
    <w:rsid w:val="000A01A9"/>
    <w:rsid w:val="000A0961"/>
    <w:rsid w:val="000A1184"/>
    <w:rsid w:val="000A259B"/>
    <w:rsid w:val="000A3054"/>
    <w:rsid w:val="000A3D62"/>
    <w:rsid w:val="000A4810"/>
    <w:rsid w:val="000A494D"/>
    <w:rsid w:val="000A4DA8"/>
    <w:rsid w:val="000A5428"/>
    <w:rsid w:val="000A5510"/>
    <w:rsid w:val="000A5A75"/>
    <w:rsid w:val="000A5CB7"/>
    <w:rsid w:val="000A79C8"/>
    <w:rsid w:val="000B090F"/>
    <w:rsid w:val="000B1049"/>
    <w:rsid w:val="000B1486"/>
    <w:rsid w:val="000B19E2"/>
    <w:rsid w:val="000B1DA3"/>
    <w:rsid w:val="000B2209"/>
    <w:rsid w:val="000B2602"/>
    <w:rsid w:val="000B3890"/>
    <w:rsid w:val="000B4077"/>
    <w:rsid w:val="000B4D97"/>
    <w:rsid w:val="000B535F"/>
    <w:rsid w:val="000B65F2"/>
    <w:rsid w:val="000B693E"/>
    <w:rsid w:val="000B6BFC"/>
    <w:rsid w:val="000B6D6F"/>
    <w:rsid w:val="000B708A"/>
    <w:rsid w:val="000C055E"/>
    <w:rsid w:val="000C0D0A"/>
    <w:rsid w:val="000C207D"/>
    <w:rsid w:val="000C24EA"/>
    <w:rsid w:val="000C2FCD"/>
    <w:rsid w:val="000C3BD2"/>
    <w:rsid w:val="000C4919"/>
    <w:rsid w:val="000C53D6"/>
    <w:rsid w:val="000C5E51"/>
    <w:rsid w:val="000C6A57"/>
    <w:rsid w:val="000C6E49"/>
    <w:rsid w:val="000D02B2"/>
    <w:rsid w:val="000D1BAD"/>
    <w:rsid w:val="000D23F9"/>
    <w:rsid w:val="000D2765"/>
    <w:rsid w:val="000D2A92"/>
    <w:rsid w:val="000D2E93"/>
    <w:rsid w:val="000D3AFB"/>
    <w:rsid w:val="000D463F"/>
    <w:rsid w:val="000D4A6F"/>
    <w:rsid w:val="000D58A1"/>
    <w:rsid w:val="000D6450"/>
    <w:rsid w:val="000D7125"/>
    <w:rsid w:val="000E2BCB"/>
    <w:rsid w:val="000E3514"/>
    <w:rsid w:val="000E3B85"/>
    <w:rsid w:val="000E3FAC"/>
    <w:rsid w:val="000E46B1"/>
    <w:rsid w:val="000E4811"/>
    <w:rsid w:val="000E4982"/>
    <w:rsid w:val="000E4CE0"/>
    <w:rsid w:val="000E5266"/>
    <w:rsid w:val="000E5294"/>
    <w:rsid w:val="000E5B58"/>
    <w:rsid w:val="000E753E"/>
    <w:rsid w:val="000F00F5"/>
    <w:rsid w:val="000F010C"/>
    <w:rsid w:val="000F0536"/>
    <w:rsid w:val="000F0D98"/>
    <w:rsid w:val="000F12D7"/>
    <w:rsid w:val="000F15DA"/>
    <w:rsid w:val="000F2989"/>
    <w:rsid w:val="000F2DA5"/>
    <w:rsid w:val="000F3365"/>
    <w:rsid w:val="000F34C5"/>
    <w:rsid w:val="000F3E11"/>
    <w:rsid w:val="000F42DD"/>
    <w:rsid w:val="000F4403"/>
    <w:rsid w:val="000F4681"/>
    <w:rsid w:val="000F5AD1"/>
    <w:rsid w:val="000F5E88"/>
    <w:rsid w:val="000F6042"/>
    <w:rsid w:val="000F6358"/>
    <w:rsid w:val="000F6A33"/>
    <w:rsid w:val="000F6E36"/>
    <w:rsid w:val="000F7354"/>
    <w:rsid w:val="000F7F39"/>
    <w:rsid w:val="00100CAE"/>
    <w:rsid w:val="00100CEF"/>
    <w:rsid w:val="00100D4E"/>
    <w:rsid w:val="001013A6"/>
    <w:rsid w:val="00101CA7"/>
    <w:rsid w:val="0010262E"/>
    <w:rsid w:val="001042CB"/>
    <w:rsid w:val="001044EB"/>
    <w:rsid w:val="00104965"/>
    <w:rsid w:val="00104BF4"/>
    <w:rsid w:val="00106715"/>
    <w:rsid w:val="00106ABF"/>
    <w:rsid w:val="00107569"/>
    <w:rsid w:val="00107810"/>
    <w:rsid w:val="00110854"/>
    <w:rsid w:val="00111171"/>
    <w:rsid w:val="00112F3D"/>
    <w:rsid w:val="0011353F"/>
    <w:rsid w:val="00113C37"/>
    <w:rsid w:val="00114452"/>
    <w:rsid w:val="00116AE9"/>
    <w:rsid w:val="00117508"/>
    <w:rsid w:val="001204F6"/>
    <w:rsid w:val="001206B5"/>
    <w:rsid w:val="0012096D"/>
    <w:rsid w:val="00121F61"/>
    <w:rsid w:val="00123CEB"/>
    <w:rsid w:val="00123FB2"/>
    <w:rsid w:val="00123FDA"/>
    <w:rsid w:val="0012426D"/>
    <w:rsid w:val="00124DF8"/>
    <w:rsid w:val="001255D6"/>
    <w:rsid w:val="00125C20"/>
    <w:rsid w:val="0012627B"/>
    <w:rsid w:val="0012672A"/>
    <w:rsid w:val="00126A60"/>
    <w:rsid w:val="00126AB5"/>
    <w:rsid w:val="00126EA2"/>
    <w:rsid w:val="00131EB6"/>
    <w:rsid w:val="00131F06"/>
    <w:rsid w:val="00132F14"/>
    <w:rsid w:val="001340CA"/>
    <w:rsid w:val="001351AB"/>
    <w:rsid w:val="00136171"/>
    <w:rsid w:val="001363B8"/>
    <w:rsid w:val="00136662"/>
    <w:rsid w:val="001366E3"/>
    <w:rsid w:val="00136CD2"/>
    <w:rsid w:val="0013746C"/>
    <w:rsid w:val="00137C6B"/>
    <w:rsid w:val="001408A9"/>
    <w:rsid w:val="00140B9F"/>
    <w:rsid w:val="00141071"/>
    <w:rsid w:val="00143AFA"/>
    <w:rsid w:val="00144C21"/>
    <w:rsid w:val="001456E4"/>
    <w:rsid w:val="0014583E"/>
    <w:rsid w:val="00145906"/>
    <w:rsid w:val="00145B1A"/>
    <w:rsid w:val="00145B92"/>
    <w:rsid w:val="00145D68"/>
    <w:rsid w:val="001463B6"/>
    <w:rsid w:val="0014681F"/>
    <w:rsid w:val="001470D7"/>
    <w:rsid w:val="0014716D"/>
    <w:rsid w:val="00147456"/>
    <w:rsid w:val="0015414D"/>
    <w:rsid w:val="00154434"/>
    <w:rsid w:val="00154AB5"/>
    <w:rsid w:val="00155704"/>
    <w:rsid w:val="00157C54"/>
    <w:rsid w:val="00162167"/>
    <w:rsid w:val="00162216"/>
    <w:rsid w:val="00162792"/>
    <w:rsid w:val="00162A01"/>
    <w:rsid w:val="0016320D"/>
    <w:rsid w:val="00165D75"/>
    <w:rsid w:val="00167442"/>
    <w:rsid w:val="00167991"/>
    <w:rsid w:val="0017027E"/>
    <w:rsid w:val="00170E04"/>
    <w:rsid w:val="001713DC"/>
    <w:rsid w:val="00172C24"/>
    <w:rsid w:val="00172F17"/>
    <w:rsid w:val="00173481"/>
    <w:rsid w:val="00173523"/>
    <w:rsid w:val="00173CDF"/>
    <w:rsid w:val="001748BE"/>
    <w:rsid w:val="00175CEB"/>
    <w:rsid w:val="00176390"/>
    <w:rsid w:val="00176662"/>
    <w:rsid w:val="001773FA"/>
    <w:rsid w:val="00177A72"/>
    <w:rsid w:val="001802F9"/>
    <w:rsid w:val="00183892"/>
    <w:rsid w:val="00183B0D"/>
    <w:rsid w:val="00183EBC"/>
    <w:rsid w:val="00184718"/>
    <w:rsid w:val="00184DD2"/>
    <w:rsid w:val="00186352"/>
    <w:rsid w:val="0018644E"/>
    <w:rsid w:val="001877CC"/>
    <w:rsid w:val="00187857"/>
    <w:rsid w:val="00187B81"/>
    <w:rsid w:val="001902C6"/>
    <w:rsid w:val="001907C4"/>
    <w:rsid w:val="001918C6"/>
    <w:rsid w:val="00192874"/>
    <w:rsid w:val="00193DE4"/>
    <w:rsid w:val="00193FC5"/>
    <w:rsid w:val="001940D3"/>
    <w:rsid w:val="0019558B"/>
    <w:rsid w:val="00195DC0"/>
    <w:rsid w:val="00196794"/>
    <w:rsid w:val="00196842"/>
    <w:rsid w:val="00196B3A"/>
    <w:rsid w:val="00196C8C"/>
    <w:rsid w:val="00196F5A"/>
    <w:rsid w:val="00196FBF"/>
    <w:rsid w:val="00197EE9"/>
    <w:rsid w:val="001A00A2"/>
    <w:rsid w:val="001A013C"/>
    <w:rsid w:val="001A0582"/>
    <w:rsid w:val="001A059C"/>
    <w:rsid w:val="001A0D81"/>
    <w:rsid w:val="001A3318"/>
    <w:rsid w:val="001A4EA8"/>
    <w:rsid w:val="001A54D8"/>
    <w:rsid w:val="001A599C"/>
    <w:rsid w:val="001A5AFD"/>
    <w:rsid w:val="001A5D80"/>
    <w:rsid w:val="001A5F85"/>
    <w:rsid w:val="001A659D"/>
    <w:rsid w:val="001A6BEB"/>
    <w:rsid w:val="001A759C"/>
    <w:rsid w:val="001A75F4"/>
    <w:rsid w:val="001A7EC0"/>
    <w:rsid w:val="001B0146"/>
    <w:rsid w:val="001B0668"/>
    <w:rsid w:val="001B080B"/>
    <w:rsid w:val="001B1A18"/>
    <w:rsid w:val="001B2E1D"/>
    <w:rsid w:val="001B35E8"/>
    <w:rsid w:val="001B3673"/>
    <w:rsid w:val="001B3FE8"/>
    <w:rsid w:val="001B4FDC"/>
    <w:rsid w:val="001B59B9"/>
    <w:rsid w:val="001B65B2"/>
    <w:rsid w:val="001B6D43"/>
    <w:rsid w:val="001B6E00"/>
    <w:rsid w:val="001B6FD0"/>
    <w:rsid w:val="001B742F"/>
    <w:rsid w:val="001B7DA5"/>
    <w:rsid w:val="001C0311"/>
    <w:rsid w:val="001C1A49"/>
    <w:rsid w:val="001C3035"/>
    <w:rsid w:val="001C3AD4"/>
    <w:rsid w:val="001C3D2F"/>
    <w:rsid w:val="001C404E"/>
    <w:rsid w:val="001C4254"/>
    <w:rsid w:val="001C4291"/>
    <w:rsid w:val="001C5EE0"/>
    <w:rsid w:val="001C6360"/>
    <w:rsid w:val="001C649A"/>
    <w:rsid w:val="001C6662"/>
    <w:rsid w:val="001C6950"/>
    <w:rsid w:val="001D17ED"/>
    <w:rsid w:val="001D21CD"/>
    <w:rsid w:val="001D389B"/>
    <w:rsid w:val="001D566A"/>
    <w:rsid w:val="001D5EA9"/>
    <w:rsid w:val="001D6827"/>
    <w:rsid w:val="001D6B71"/>
    <w:rsid w:val="001D745E"/>
    <w:rsid w:val="001E0C12"/>
    <w:rsid w:val="001E0DAD"/>
    <w:rsid w:val="001E1FE1"/>
    <w:rsid w:val="001E2651"/>
    <w:rsid w:val="001E2945"/>
    <w:rsid w:val="001E4261"/>
    <w:rsid w:val="001E463D"/>
    <w:rsid w:val="001E4829"/>
    <w:rsid w:val="001E4BCF"/>
    <w:rsid w:val="001E5237"/>
    <w:rsid w:val="001E592F"/>
    <w:rsid w:val="001E5A16"/>
    <w:rsid w:val="001E5FBA"/>
    <w:rsid w:val="001E6868"/>
    <w:rsid w:val="001E6AC4"/>
    <w:rsid w:val="001E6D92"/>
    <w:rsid w:val="001E6FDF"/>
    <w:rsid w:val="001E6FF9"/>
    <w:rsid w:val="001E716D"/>
    <w:rsid w:val="001E7C4D"/>
    <w:rsid w:val="001E7C4F"/>
    <w:rsid w:val="001F0182"/>
    <w:rsid w:val="001F0FB9"/>
    <w:rsid w:val="001F109E"/>
    <w:rsid w:val="001F1939"/>
    <w:rsid w:val="001F2248"/>
    <w:rsid w:val="001F3BE8"/>
    <w:rsid w:val="001F45B5"/>
    <w:rsid w:val="001F4DF2"/>
    <w:rsid w:val="001F4EAA"/>
    <w:rsid w:val="001F4EAD"/>
    <w:rsid w:val="001F5A83"/>
    <w:rsid w:val="001F642D"/>
    <w:rsid w:val="001F7065"/>
    <w:rsid w:val="001F7E34"/>
    <w:rsid w:val="001F7F1B"/>
    <w:rsid w:val="00200554"/>
    <w:rsid w:val="0020158E"/>
    <w:rsid w:val="002015F5"/>
    <w:rsid w:val="00201637"/>
    <w:rsid w:val="00201BEB"/>
    <w:rsid w:val="00202C05"/>
    <w:rsid w:val="00203462"/>
    <w:rsid w:val="00203B12"/>
    <w:rsid w:val="002040A7"/>
    <w:rsid w:val="00204725"/>
    <w:rsid w:val="00205040"/>
    <w:rsid w:val="002058A5"/>
    <w:rsid w:val="00205985"/>
    <w:rsid w:val="00205D6E"/>
    <w:rsid w:val="00210071"/>
    <w:rsid w:val="00211167"/>
    <w:rsid w:val="0021157A"/>
    <w:rsid w:val="002116AE"/>
    <w:rsid w:val="00211744"/>
    <w:rsid w:val="00211B45"/>
    <w:rsid w:val="00212DC5"/>
    <w:rsid w:val="00212EE0"/>
    <w:rsid w:val="00212F1E"/>
    <w:rsid w:val="00213F2D"/>
    <w:rsid w:val="002143B5"/>
    <w:rsid w:val="00215443"/>
    <w:rsid w:val="002154BF"/>
    <w:rsid w:val="00215EF9"/>
    <w:rsid w:val="002167D7"/>
    <w:rsid w:val="002168BF"/>
    <w:rsid w:val="0021735F"/>
    <w:rsid w:val="00217721"/>
    <w:rsid w:val="00217882"/>
    <w:rsid w:val="002212E9"/>
    <w:rsid w:val="00221A07"/>
    <w:rsid w:val="0022317A"/>
    <w:rsid w:val="00223E3E"/>
    <w:rsid w:val="00223EBB"/>
    <w:rsid w:val="0022475B"/>
    <w:rsid w:val="00224BD6"/>
    <w:rsid w:val="002255A9"/>
    <w:rsid w:val="00225C9F"/>
    <w:rsid w:val="00226032"/>
    <w:rsid w:val="002268E7"/>
    <w:rsid w:val="00226F10"/>
    <w:rsid w:val="00227763"/>
    <w:rsid w:val="0023059A"/>
    <w:rsid w:val="00230641"/>
    <w:rsid w:val="00231100"/>
    <w:rsid w:val="00231B2D"/>
    <w:rsid w:val="00233566"/>
    <w:rsid w:val="00233576"/>
    <w:rsid w:val="00233890"/>
    <w:rsid w:val="00234F3D"/>
    <w:rsid w:val="002350E8"/>
    <w:rsid w:val="002352FC"/>
    <w:rsid w:val="00235A5D"/>
    <w:rsid w:val="0023633E"/>
    <w:rsid w:val="00237C78"/>
    <w:rsid w:val="002401B2"/>
    <w:rsid w:val="002404CF"/>
    <w:rsid w:val="00240C26"/>
    <w:rsid w:val="00241C4E"/>
    <w:rsid w:val="00244850"/>
    <w:rsid w:val="00245061"/>
    <w:rsid w:val="00246293"/>
    <w:rsid w:val="00246668"/>
    <w:rsid w:val="002466C9"/>
    <w:rsid w:val="002466F3"/>
    <w:rsid w:val="002467D8"/>
    <w:rsid w:val="00246F66"/>
    <w:rsid w:val="002475A1"/>
    <w:rsid w:val="00250B69"/>
    <w:rsid w:val="00252EC3"/>
    <w:rsid w:val="0025329E"/>
    <w:rsid w:val="002539E8"/>
    <w:rsid w:val="00253A91"/>
    <w:rsid w:val="00253BB3"/>
    <w:rsid w:val="00254166"/>
    <w:rsid w:val="00255FBE"/>
    <w:rsid w:val="0025719B"/>
    <w:rsid w:val="00257569"/>
    <w:rsid w:val="00257B55"/>
    <w:rsid w:val="0026049C"/>
    <w:rsid w:val="00260B13"/>
    <w:rsid w:val="002613B0"/>
    <w:rsid w:val="00261CB4"/>
    <w:rsid w:val="00263365"/>
    <w:rsid w:val="00263F13"/>
    <w:rsid w:val="0026403B"/>
    <w:rsid w:val="0026498C"/>
    <w:rsid w:val="00265A01"/>
    <w:rsid w:val="00265E89"/>
    <w:rsid w:val="00266C04"/>
    <w:rsid w:val="00266E38"/>
    <w:rsid w:val="00267177"/>
    <w:rsid w:val="002671D6"/>
    <w:rsid w:val="00270068"/>
    <w:rsid w:val="002705C7"/>
    <w:rsid w:val="00271AD1"/>
    <w:rsid w:val="00273129"/>
    <w:rsid w:val="002733D2"/>
    <w:rsid w:val="00273686"/>
    <w:rsid w:val="00273A3C"/>
    <w:rsid w:val="0027437A"/>
    <w:rsid w:val="002743B7"/>
    <w:rsid w:val="00275765"/>
    <w:rsid w:val="002761AF"/>
    <w:rsid w:val="002766B4"/>
    <w:rsid w:val="00276CF8"/>
    <w:rsid w:val="00276D5D"/>
    <w:rsid w:val="002807B2"/>
    <w:rsid w:val="00280B6E"/>
    <w:rsid w:val="00282966"/>
    <w:rsid w:val="0028307F"/>
    <w:rsid w:val="0028530D"/>
    <w:rsid w:val="002858E6"/>
    <w:rsid w:val="00285A08"/>
    <w:rsid w:val="002862B7"/>
    <w:rsid w:val="002865DD"/>
    <w:rsid w:val="00287334"/>
    <w:rsid w:val="002917DD"/>
    <w:rsid w:val="00292DD6"/>
    <w:rsid w:val="002933E1"/>
    <w:rsid w:val="002937B5"/>
    <w:rsid w:val="00294046"/>
    <w:rsid w:val="00294F61"/>
    <w:rsid w:val="002952D3"/>
    <w:rsid w:val="00295453"/>
    <w:rsid w:val="0029554C"/>
    <w:rsid w:val="00295975"/>
    <w:rsid w:val="002A0354"/>
    <w:rsid w:val="002A064F"/>
    <w:rsid w:val="002A08D2"/>
    <w:rsid w:val="002A1107"/>
    <w:rsid w:val="002A112E"/>
    <w:rsid w:val="002A1461"/>
    <w:rsid w:val="002A18C7"/>
    <w:rsid w:val="002A27CA"/>
    <w:rsid w:val="002A2C19"/>
    <w:rsid w:val="002A409E"/>
    <w:rsid w:val="002A40F5"/>
    <w:rsid w:val="002A4109"/>
    <w:rsid w:val="002A4DC2"/>
    <w:rsid w:val="002A5EEE"/>
    <w:rsid w:val="002A7230"/>
    <w:rsid w:val="002B0570"/>
    <w:rsid w:val="002B325E"/>
    <w:rsid w:val="002B4298"/>
    <w:rsid w:val="002B46DC"/>
    <w:rsid w:val="002B64E9"/>
    <w:rsid w:val="002B68A9"/>
    <w:rsid w:val="002B6C95"/>
    <w:rsid w:val="002B6D98"/>
    <w:rsid w:val="002B7E75"/>
    <w:rsid w:val="002C03BB"/>
    <w:rsid w:val="002C09B3"/>
    <w:rsid w:val="002C0DDC"/>
    <w:rsid w:val="002C1C2D"/>
    <w:rsid w:val="002C2A3D"/>
    <w:rsid w:val="002C412D"/>
    <w:rsid w:val="002C44BB"/>
    <w:rsid w:val="002C58CC"/>
    <w:rsid w:val="002C5B3E"/>
    <w:rsid w:val="002C7240"/>
    <w:rsid w:val="002D0688"/>
    <w:rsid w:val="002D087C"/>
    <w:rsid w:val="002D3009"/>
    <w:rsid w:val="002D3B10"/>
    <w:rsid w:val="002D3ECC"/>
    <w:rsid w:val="002D42EE"/>
    <w:rsid w:val="002D4438"/>
    <w:rsid w:val="002D52FA"/>
    <w:rsid w:val="002D568F"/>
    <w:rsid w:val="002D57D9"/>
    <w:rsid w:val="002D5C9C"/>
    <w:rsid w:val="002D5CF6"/>
    <w:rsid w:val="002D6524"/>
    <w:rsid w:val="002D68B5"/>
    <w:rsid w:val="002D7A1A"/>
    <w:rsid w:val="002D7D9B"/>
    <w:rsid w:val="002D7F47"/>
    <w:rsid w:val="002E008A"/>
    <w:rsid w:val="002E00EC"/>
    <w:rsid w:val="002E072A"/>
    <w:rsid w:val="002E1347"/>
    <w:rsid w:val="002E166C"/>
    <w:rsid w:val="002E25E6"/>
    <w:rsid w:val="002E3B3C"/>
    <w:rsid w:val="002E446D"/>
    <w:rsid w:val="002E524D"/>
    <w:rsid w:val="002E55F6"/>
    <w:rsid w:val="002E647A"/>
    <w:rsid w:val="002E6BBA"/>
    <w:rsid w:val="002E7800"/>
    <w:rsid w:val="002E7A05"/>
    <w:rsid w:val="002E7A6D"/>
    <w:rsid w:val="002F1671"/>
    <w:rsid w:val="002F2C38"/>
    <w:rsid w:val="002F39DF"/>
    <w:rsid w:val="002F3B17"/>
    <w:rsid w:val="002F4016"/>
    <w:rsid w:val="002F5246"/>
    <w:rsid w:val="002F526B"/>
    <w:rsid w:val="002F5AA9"/>
    <w:rsid w:val="002F5F7F"/>
    <w:rsid w:val="002F6D1A"/>
    <w:rsid w:val="002F79FA"/>
    <w:rsid w:val="0030199B"/>
    <w:rsid w:val="003019A1"/>
    <w:rsid w:val="003023D3"/>
    <w:rsid w:val="0030322B"/>
    <w:rsid w:val="00303C2C"/>
    <w:rsid w:val="00304BC5"/>
    <w:rsid w:val="00304EEF"/>
    <w:rsid w:val="00305124"/>
    <w:rsid w:val="0030534C"/>
    <w:rsid w:val="00305354"/>
    <w:rsid w:val="00305C91"/>
    <w:rsid w:val="0030639F"/>
    <w:rsid w:val="0030725E"/>
    <w:rsid w:val="00307839"/>
    <w:rsid w:val="00310506"/>
    <w:rsid w:val="003119B3"/>
    <w:rsid w:val="00311F80"/>
    <w:rsid w:val="00312443"/>
    <w:rsid w:val="00313A9A"/>
    <w:rsid w:val="00314167"/>
    <w:rsid w:val="00314374"/>
    <w:rsid w:val="0031450A"/>
    <w:rsid w:val="00315128"/>
    <w:rsid w:val="0031539E"/>
    <w:rsid w:val="003154C4"/>
    <w:rsid w:val="00315984"/>
    <w:rsid w:val="003167C0"/>
    <w:rsid w:val="00316CBA"/>
    <w:rsid w:val="00317A11"/>
    <w:rsid w:val="00317D3C"/>
    <w:rsid w:val="00317F45"/>
    <w:rsid w:val="00320188"/>
    <w:rsid w:val="003208AF"/>
    <w:rsid w:val="003224B4"/>
    <w:rsid w:val="00324353"/>
    <w:rsid w:val="00324C27"/>
    <w:rsid w:val="00324DEC"/>
    <w:rsid w:val="003258C9"/>
    <w:rsid w:val="0032612E"/>
    <w:rsid w:val="00326902"/>
    <w:rsid w:val="003271DA"/>
    <w:rsid w:val="003302C8"/>
    <w:rsid w:val="00330352"/>
    <w:rsid w:val="00332AC9"/>
    <w:rsid w:val="00332B07"/>
    <w:rsid w:val="00333718"/>
    <w:rsid w:val="00333D9E"/>
    <w:rsid w:val="00334154"/>
    <w:rsid w:val="00334C82"/>
    <w:rsid w:val="0033551B"/>
    <w:rsid w:val="0033563A"/>
    <w:rsid w:val="00335965"/>
    <w:rsid w:val="00336282"/>
    <w:rsid w:val="00336E64"/>
    <w:rsid w:val="003377D4"/>
    <w:rsid w:val="00340035"/>
    <w:rsid w:val="00340A80"/>
    <w:rsid w:val="00340D15"/>
    <w:rsid w:val="00340DA9"/>
    <w:rsid w:val="00340E22"/>
    <w:rsid w:val="003429F5"/>
    <w:rsid w:val="00342CBF"/>
    <w:rsid w:val="0034623A"/>
    <w:rsid w:val="0034742F"/>
    <w:rsid w:val="003514E1"/>
    <w:rsid w:val="003515BF"/>
    <w:rsid w:val="00351A6E"/>
    <w:rsid w:val="00352991"/>
    <w:rsid w:val="00352D7E"/>
    <w:rsid w:val="00354AB9"/>
    <w:rsid w:val="00354D76"/>
    <w:rsid w:val="00355411"/>
    <w:rsid w:val="00356475"/>
    <w:rsid w:val="003564CD"/>
    <w:rsid w:val="00356A42"/>
    <w:rsid w:val="0035764A"/>
    <w:rsid w:val="0035764B"/>
    <w:rsid w:val="0036004E"/>
    <w:rsid w:val="003610DE"/>
    <w:rsid w:val="0036138C"/>
    <w:rsid w:val="00361530"/>
    <w:rsid w:val="00361965"/>
    <w:rsid w:val="0036275E"/>
    <w:rsid w:val="0036318C"/>
    <w:rsid w:val="00363313"/>
    <w:rsid w:val="00364A4F"/>
    <w:rsid w:val="0036542B"/>
    <w:rsid w:val="00370C38"/>
    <w:rsid w:val="003718C4"/>
    <w:rsid w:val="0037257A"/>
    <w:rsid w:val="00372E91"/>
    <w:rsid w:val="00373084"/>
    <w:rsid w:val="003737D7"/>
    <w:rsid w:val="00374C6E"/>
    <w:rsid w:val="00375492"/>
    <w:rsid w:val="0037654E"/>
    <w:rsid w:val="003777A0"/>
    <w:rsid w:val="003802A5"/>
    <w:rsid w:val="00380A9B"/>
    <w:rsid w:val="00381A09"/>
    <w:rsid w:val="0038221C"/>
    <w:rsid w:val="00383B42"/>
    <w:rsid w:val="00385AAD"/>
    <w:rsid w:val="0038622E"/>
    <w:rsid w:val="0038647D"/>
    <w:rsid w:val="00387BC0"/>
    <w:rsid w:val="00387CB6"/>
    <w:rsid w:val="00390839"/>
    <w:rsid w:val="003908FA"/>
    <w:rsid w:val="00390F34"/>
    <w:rsid w:val="00391D35"/>
    <w:rsid w:val="00392247"/>
    <w:rsid w:val="003942E8"/>
    <w:rsid w:val="0039488B"/>
    <w:rsid w:val="00394E13"/>
    <w:rsid w:val="00395DE6"/>
    <w:rsid w:val="00397174"/>
    <w:rsid w:val="00397953"/>
    <w:rsid w:val="00397BE3"/>
    <w:rsid w:val="003A0020"/>
    <w:rsid w:val="003A0911"/>
    <w:rsid w:val="003A0AED"/>
    <w:rsid w:val="003A1762"/>
    <w:rsid w:val="003A1979"/>
    <w:rsid w:val="003A1E8A"/>
    <w:rsid w:val="003A281D"/>
    <w:rsid w:val="003A2B31"/>
    <w:rsid w:val="003A33EA"/>
    <w:rsid w:val="003A39E0"/>
    <w:rsid w:val="003A4550"/>
    <w:rsid w:val="003A48AA"/>
    <w:rsid w:val="003A5193"/>
    <w:rsid w:val="003A6AF7"/>
    <w:rsid w:val="003A782C"/>
    <w:rsid w:val="003B0A2D"/>
    <w:rsid w:val="003B2357"/>
    <w:rsid w:val="003B2632"/>
    <w:rsid w:val="003B2DE3"/>
    <w:rsid w:val="003B31F0"/>
    <w:rsid w:val="003B38D4"/>
    <w:rsid w:val="003B3FB8"/>
    <w:rsid w:val="003B453C"/>
    <w:rsid w:val="003B47D9"/>
    <w:rsid w:val="003B4B3C"/>
    <w:rsid w:val="003B4F76"/>
    <w:rsid w:val="003B518F"/>
    <w:rsid w:val="003B6B34"/>
    <w:rsid w:val="003B6D84"/>
    <w:rsid w:val="003C0014"/>
    <w:rsid w:val="003C0643"/>
    <w:rsid w:val="003C07AE"/>
    <w:rsid w:val="003C0C77"/>
    <w:rsid w:val="003C1E70"/>
    <w:rsid w:val="003C2777"/>
    <w:rsid w:val="003C2E5A"/>
    <w:rsid w:val="003C4544"/>
    <w:rsid w:val="003C47EF"/>
    <w:rsid w:val="003C48A8"/>
    <w:rsid w:val="003C51E4"/>
    <w:rsid w:val="003C6509"/>
    <w:rsid w:val="003C71E0"/>
    <w:rsid w:val="003C7E76"/>
    <w:rsid w:val="003D0E18"/>
    <w:rsid w:val="003D0E9A"/>
    <w:rsid w:val="003D18B0"/>
    <w:rsid w:val="003D1A24"/>
    <w:rsid w:val="003D2989"/>
    <w:rsid w:val="003D2D4B"/>
    <w:rsid w:val="003D3278"/>
    <w:rsid w:val="003D34AC"/>
    <w:rsid w:val="003D37A3"/>
    <w:rsid w:val="003D3FBE"/>
    <w:rsid w:val="003D4ED2"/>
    <w:rsid w:val="003D5107"/>
    <w:rsid w:val="003D5BF8"/>
    <w:rsid w:val="003D62A9"/>
    <w:rsid w:val="003D64B6"/>
    <w:rsid w:val="003D7197"/>
    <w:rsid w:val="003D75AF"/>
    <w:rsid w:val="003D7B53"/>
    <w:rsid w:val="003E06F9"/>
    <w:rsid w:val="003E1C32"/>
    <w:rsid w:val="003E24C1"/>
    <w:rsid w:val="003E29D9"/>
    <w:rsid w:val="003E3E7E"/>
    <w:rsid w:val="003E43C9"/>
    <w:rsid w:val="003E5C8F"/>
    <w:rsid w:val="003E5D66"/>
    <w:rsid w:val="003E63F2"/>
    <w:rsid w:val="003E7C7E"/>
    <w:rsid w:val="003E7F4C"/>
    <w:rsid w:val="003F01B5"/>
    <w:rsid w:val="003F0525"/>
    <w:rsid w:val="003F06F9"/>
    <w:rsid w:val="003F0DD3"/>
    <w:rsid w:val="003F0FC7"/>
    <w:rsid w:val="003F223F"/>
    <w:rsid w:val="003F3172"/>
    <w:rsid w:val="003F3822"/>
    <w:rsid w:val="003F56E1"/>
    <w:rsid w:val="003F5A02"/>
    <w:rsid w:val="003F5E66"/>
    <w:rsid w:val="003F605C"/>
    <w:rsid w:val="003F629E"/>
    <w:rsid w:val="003F6C6D"/>
    <w:rsid w:val="003F79A5"/>
    <w:rsid w:val="003F7B16"/>
    <w:rsid w:val="003F7B17"/>
    <w:rsid w:val="0040127A"/>
    <w:rsid w:val="00401FD0"/>
    <w:rsid w:val="00403645"/>
    <w:rsid w:val="00403E0D"/>
    <w:rsid w:val="00403E97"/>
    <w:rsid w:val="00404507"/>
    <w:rsid w:val="00405E03"/>
    <w:rsid w:val="00406761"/>
    <w:rsid w:val="004106C0"/>
    <w:rsid w:val="00410B35"/>
    <w:rsid w:val="00411967"/>
    <w:rsid w:val="0041241E"/>
    <w:rsid w:val="0041281C"/>
    <w:rsid w:val="0041410A"/>
    <w:rsid w:val="00414676"/>
    <w:rsid w:val="00414705"/>
    <w:rsid w:val="00415162"/>
    <w:rsid w:val="00415AB1"/>
    <w:rsid w:val="00415E60"/>
    <w:rsid w:val="00416C69"/>
    <w:rsid w:val="004171C5"/>
    <w:rsid w:val="0041795A"/>
    <w:rsid w:val="004179B4"/>
    <w:rsid w:val="00417F7F"/>
    <w:rsid w:val="0042039A"/>
    <w:rsid w:val="00420FCA"/>
    <w:rsid w:val="00421628"/>
    <w:rsid w:val="0042225D"/>
    <w:rsid w:val="00422C41"/>
    <w:rsid w:val="00423842"/>
    <w:rsid w:val="00423DF7"/>
    <w:rsid w:val="00423EFC"/>
    <w:rsid w:val="00424F0F"/>
    <w:rsid w:val="004251AE"/>
    <w:rsid w:val="00425B6F"/>
    <w:rsid w:val="00426465"/>
    <w:rsid w:val="004268D2"/>
    <w:rsid w:val="00426C86"/>
    <w:rsid w:val="00427812"/>
    <w:rsid w:val="004301DF"/>
    <w:rsid w:val="00430288"/>
    <w:rsid w:val="00431740"/>
    <w:rsid w:val="00432EB8"/>
    <w:rsid w:val="00433695"/>
    <w:rsid w:val="00434D8F"/>
    <w:rsid w:val="0043559A"/>
    <w:rsid w:val="00436157"/>
    <w:rsid w:val="004361ED"/>
    <w:rsid w:val="004367E5"/>
    <w:rsid w:val="00437409"/>
    <w:rsid w:val="00440149"/>
    <w:rsid w:val="004406A9"/>
    <w:rsid w:val="00440F8C"/>
    <w:rsid w:val="00441B09"/>
    <w:rsid w:val="00442150"/>
    <w:rsid w:val="00443161"/>
    <w:rsid w:val="004440B6"/>
    <w:rsid w:val="0044426D"/>
    <w:rsid w:val="0044438E"/>
    <w:rsid w:val="0044494D"/>
    <w:rsid w:val="004449D1"/>
    <w:rsid w:val="00444A0B"/>
    <w:rsid w:val="00445AD8"/>
    <w:rsid w:val="0044672B"/>
    <w:rsid w:val="004472DE"/>
    <w:rsid w:val="00447F96"/>
    <w:rsid w:val="00450127"/>
    <w:rsid w:val="004507F3"/>
    <w:rsid w:val="00452573"/>
    <w:rsid w:val="00452D0A"/>
    <w:rsid w:val="0045387B"/>
    <w:rsid w:val="004541EF"/>
    <w:rsid w:val="0045429E"/>
    <w:rsid w:val="00454DE2"/>
    <w:rsid w:val="00454E0B"/>
    <w:rsid w:val="004553D5"/>
    <w:rsid w:val="00455CCC"/>
    <w:rsid w:val="00455E04"/>
    <w:rsid w:val="0045651C"/>
    <w:rsid w:val="00456FD8"/>
    <w:rsid w:val="0045738A"/>
    <w:rsid w:val="004604A4"/>
    <w:rsid w:val="00460E76"/>
    <w:rsid w:val="0046389B"/>
    <w:rsid w:val="00464AB5"/>
    <w:rsid w:val="004657F1"/>
    <w:rsid w:val="00465DAF"/>
    <w:rsid w:val="004662CD"/>
    <w:rsid w:val="004666F6"/>
    <w:rsid w:val="00466E93"/>
    <w:rsid w:val="0046766B"/>
    <w:rsid w:val="00467688"/>
    <w:rsid w:val="00470243"/>
    <w:rsid w:val="00470A15"/>
    <w:rsid w:val="004715C1"/>
    <w:rsid w:val="00471836"/>
    <w:rsid w:val="00471E60"/>
    <w:rsid w:val="0047241A"/>
    <w:rsid w:val="004724F3"/>
    <w:rsid w:val="004727DB"/>
    <w:rsid w:val="00473B08"/>
    <w:rsid w:val="00474AF8"/>
    <w:rsid w:val="00475239"/>
    <w:rsid w:val="00476606"/>
    <w:rsid w:val="0047666F"/>
    <w:rsid w:val="00476BCC"/>
    <w:rsid w:val="0047772D"/>
    <w:rsid w:val="00480F73"/>
    <w:rsid w:val="00481960"/>
    <w:rsid w:val="0048220C"/>
    <w:rsid w:val="00482F4E"/>
    <w:rsid w:val="00483C2F"/>
    <w:rsid w:val="004843C7"/>
    <w:rsid w:val="00484F3B"/>
    <w:rsid w:val="00485AF3"/>
    <w:rsid w:val="00486561"/>
    <w:rsid w:val="00487D4E"/>
    <w:rsid w:val="0049038A"/>
    <w:rsid w:val="00490DE3"/>
    <w:rsid w:val="00490E93"/>
    <w:rsid w:val="00491746"/>
    <w:rsid w:val="00491C7A"/>
    <w:rsid w:val="004928BE"/>
    <w:rsid w:val="00492A9A"/>
    <w:rsid w:val="0049418E"/>
    <w:rsid w:val="00495B75"/>
    <w:rsid w:val="00495DB3"/>
    <w:rsid w:val="004A055F"/>
    <w:rsid w:val="004A064A"/>
    <w:rsid w:val="004A101E"/>
    <w:rsid w:val="004A1567"/>
    <w:rsid w:val="004A32F4"/>
    <w:rsid w:val="004A4A29"/>
    <w:rsid w:val="004A4AB1"/>
    <w:rsid w:val="004A545F"/>
    <w:rsid w:val="004A5AC8"/>
    <w:rsid w:val="004A5D30"/>
    <w:rsid w:val="004A5E43"/>
    <w:rsid w:val="004A6971"/>
    <w:rsid w:val="004A6DE4"/>
    <w:rsid w:val="004A7ED8"/>
    <w:rsid w:val="004B04AE"/>
    <w:rsid w:val="004B09A8"/>
    <w:rsid w:val="004B1916"/>
    <w:rsid w:val="004B2524"/>
    <w:rsid w:val="004B2A16"/>
    <w:rsid w:val="004B34BA"/>
    <w:rsid w:val="004B4428"/>
    <w:rsid w:val="004B5608"/>
    <w:rsid w:val="004B6709"/>
    <w:rsid w:val="004B6A7E"/>
    <w:rsid w:val="004B6D5F"/>
    <w:rsid w:val="004B6F6C"/>
    <w:rsid w:val="004B6F8D"/>
    <w:rsid w:val="004C0C57"/>
    <w:rsid w:val="004C0C6E"/>
    <w:rsid w:val="004C0F8B"/>
    <w:rsid w:val="004C1DBC"/>
    <w:rsid w:val="004C1DDF"/>
    <w:rsid w:val="004C1F80"/>
    <w:rsid w:val="004C2C51"/>
    <w:rsid w:val="004C3F23"/>
    <w:rsid w:val="004C44E0"/>
    <w:rsid w:val="004C4733"/>
    <w:rsid w:val="004C48B4"/>
    <w:rsid w:val="004C5483"/>
    <w:rsid w:val="004C582B"/>
    <w:rsid w:val="004C6127"/>
    <w:rsid w:val="004C6ADD"/>
    <w:rsid w:val="004C7E14"/>
    <w:rsid w:val="004D0B66"/>
    <w:rsid w:val="004D0DAD"/>
    <w:rsid w:val="004D0E92"/>
    <w:rsid w:val="004D1ECC"/>
    <w:rsid w:val="004D2355"/>
    <w:rsid w:val="004D2AB3"/>
    <w:rsid w:val="004D4079"/>
    <w:rsid w:val="004D4717"/>
    <w:rsid w:val="004D4A0A"/>
    <w:rsid w:val="004D4F3E"/>
    <w:rsid w:val="004D5D41"/>
    <w:rsid w:val="004D6C39"/>
    <w:rsid w:val="004D6F1A"/>
    <w:rsid w:val="004D74C0"/>
    <w:rsid w:val="004D799E"/>
    <w:rsid w:val="004E009B"/>
    <w:rsid w:val="004E0373"/>
    <w:rsid w:val="004E09BF"/>
    <w:rsid w:val="004E0C0C"/>
    <w:rsid w:val="004E0ECE"/>
    <w:rsid w:val="004E1BA3"/>
    <w:rsid w:val="004E1ED1"/>
    <w:rsid w:val="004E1FB4"/>
    <w:rsid w:val="004E22C4"/>
    <w:rsid w:val="004E373D"/>
    <w:rsid w:val="004E3DEF"/>
    <w:rsid w:val="004E5BCE"/>
    <w:rsid w:val="004E74F1"/>
    <w:rsid w:val="004F061F"/>
    <w:rsid w:val="004F320C"/>
    <w:rsid w:val="004F4F93"/>
    <w:rsid w:val="004F525C"/>
    <w:rsid w:val="004F534E"/>
    <w:rsid w:val="004F5C1A"/>
    <w:rsid w:val="004F5CAF"/>
    <w:rsid w:val="004F6CCE"/>
    <w:rsid w:val="004F6FE6"/>
    <w:rsid w:val="004F7AFA"/>
    <w:rsid w:val="004F7B62"/>
    <w:rsid w:val="005009A6"/>
    <w:rsid w:val="0050135F"/>
    <w:rsid w:val="00502CAF"/>
    <w:rsid w:val="00502FE3"/>
    <w:rsid w:val="00503610"/>
    <w:rsid w:val="00503D95"/>
    <w:rsid w:val="0050482F"/>
    <w:rsid w:val="00504977"/>
    <w:rsid w:val="00504CD0"/>
    <w:rsid w:val="00506254"/>
    <w:rsid w:val="005067D0"/>
    <w:rsid w:val="00506A7D"/>
    <w:rsid w:val="005074FE"/>
    <w:rsid w:val="00510B00"/>
    <w:rsid w:val="00510DA2"/>
    <w:rsid w:val="00511A13"/>
    <w:rsid w:val="0051307F"/>
    <w:rsid w:val="00513895"/>
    <w:rsid w:val="005149F5"/>
    <w:rsid w:val="00515A08"/>
    <w:rsid w:val="00515F03"/>
    <w:rsid w:val="00516A21"/>
    <w:rsid w:val="00516ABE"/>
    <w:rsid w:val="00517419"/>
    <w:rsid w:val="005178C1"/>
    <w:rsid w:val="00521905"/>
    <w:rsid w:val="005231D6"/>
    <w:rsid w:val="0052380D"/>
    <w:rsid w:val="00523F29"/>
    <w:rsid w:val="0052498E"/>
    <w:rsid w:val="0052791E"/>
    <w:rsid w:val="00527939"/>
    <w:rsid w:val="00527ED2"/>
    <w:rsid w:val="0053067D"/>
    <w:rsid w:val="00531052"/>
    <w:rsid w:val="0053182F"/>
    <w:rsid w:val="00532E48"/>
    <w:rsid w:val="00533774"/>
    <w:rsid w:val="00533B28"/>
    <w:rsid w:val="00533BA4"/>
    <w:rsid w:val="00533EA2"/>
    <w:rsid w:val="00534246"/>
    <w:rsid w:val="00535553"/>
    <w:rsid w:val="00535AFA"/>
    <w:rsid w:val="00537743"/>
    <w:rsid w:val="00537C49"/>
    <w:rsid w:val="005403F9"/>
    <w:rsid w:val="00540666"/>
    <w:rsid w:val="00541069"/>
    <w:rsid w:val="00541557"/>
    <w:rsid w:val="0054241E"/>
    <w:rsid w:val="00542765"/>
    <w:rsid w:val="00542DBA"/>
    <w:rsid w:val="00543486"/>
    <w:rsid w:val="00543642"/>
    <w:rsid w:val="0054385F"/>
    <w:rsid w:val="005447EB"/>
    <w:rsid w:val="00544869"/>
    <w:rsid w:val="00544DD0"/>
    <w:rsid w:val="00545D54"/>
    <w:rsid w:val="00546869"/>
    <w:rsid w:val="00546923"/>
    <w:rsid w:val="005469D5"/>
    <w:rsid w:val="0054744B"/>
    <w:rsid w:val="00547710"/>
    <w:rsid w:val="00547C23"/>
    <w:rsid w:val="00551EDD"/>
    <w:rsid w:val="00552A44"/>
    <w:rsid w:val="00552AA9"/>
    <w:rsid w:val="00552D08"/>
    <w:rsid w:val="005538D1"/>
    <w:rsid w:val="00553D00"/>
    <w:rsid w:val="00553D94"/>
    <w:rsid w:val="005540BA"/>
    <w:rsid w:val="0055421A"/>
    <w:rsid w:val="0055441B"/>
    <w:rsid w:val="00554D0D"/>
    <w:rsid w:val="00555E34"/>
    <w:rsid w:val="00556B86"/>
    <w:rsid w:val="0056019B"/>
    <w:rsid w:val="00561782"/>
    <w:rsid w:val="0056187B"/>
    <w:rsid w:val="005623AA"/>
    <w:rsid w:val="00562D4C"/>
    <w:rsid w:val="00563092"/>
    <w:rsid w:val="00563C00"/>
    <w:rsid w:val="0056456A"/>
    <w:rsid w:val="00564673"/>
    <w:rsid w:val="005647A0"/>
    <w:rsid w:val="00565309"/>
    <w:rsid w:val="0056574F"/>
    <w:rsid w:val="00566DE2"/>
    <w:rsid w:val="00567F7D"/>
    <w:rsid w:val="005703B9"/>
    <w:rsid w:val="0057047F"/>
    <w:rsid w:val="00570618"/>
    <w:rsid w:val="0057091E"/>
    <w:rsid w:val="0057147A"/>
    <w:rsid w:val="005734AB"/>
    <w:rsid w:val="00573C9F"/>
    <w:rsid w:val="00580FFC"/>
    <w:rsid w:val="00581E0B"/>
    <w:rsid w:val="0058287B"/>
    <w:rsid w:val="00583C74"/>
    <w:rsid w:val="00584485"/>
    <w:rsid w:val="00584B62"/>
    <w:rsid w:val="00584D67"/>
    <w:rsid w:val="005862CF"/>
    <w:rsid w:val="0058652C"/>
    <w:rsid w:val="0058668C"/>
    <w:rsid w:val="00586721"/>
    <w:rsid w:val="00586E9F"/>
    <w:rsid w:val="005922D5"/>
    <w:rsid w:val="00592339"/>
    <w:rsid w:val="00592D0B"/>
    <w:rsid w:val="00592E88"/>
    <w:rsid w:val="00593487"/>
    <w:rsid w:val="005944B3"/>
    <w:rsid w:val="00594B99"/>
    <w:rsid w:val="00594D05"/>
    <w:rsid w:val="00594DB5"/>
    <w:rsid w:val="00595222"/>
    <w:rsid w:val="00597040"/>
    <w:rsid w:val="00597C78"/>
    <w:rsid w:val="00597EAE"/>
    <w:rsid w:val="005A03BB"/>
    <w:rsid w:val="005A059D"/>
    <w:rsid w:val="005A08B5"/>
    <w:rsid w:val="005A0D75"/>
    <w:rsid w:val="005A2CEE"/>
    <w:rsid w:val="005A32EC"/>
    <w:rsid w:val="005A3B07"/>
    <w:rsid w:val="005A3C2E"/>
    <w:rsid w:val="005A4194"/>
    <w:rsid w:val="005A4914"/>
    <w:rsid w:val="005A5CEB"/>
    <w:rsid w:val="005A6715"/>
    <w:rsid w:val="005A6B09"/>
    <w:rsid w:val="005A720E"/>
    <w:rsid w:val="005A75F1"/>
    <w:rsid w:val="005A7698"/>
    <w:rsid w:val="005A7711"/>
    <w:rsid w:val="005A79FA"/>
    <w:rsid w:val="005A7FC2"/>
    <w:rsid w:val="005B09E0"/>
    <w:rsid w:val="005B1838"/>
    <w:rsid w:val="005B29E4"/>
    <w:rsid w:val="005B2B14"/>
    <w:rsid w:val="005B3082"/>
    <w:rsid w:val="005B4E40"/>
    <w:rsid w:val="005B5C59"/>
    <w:rsid w:val="005B7BDE"/>
    <w:rsid w:val="005C17DB"/>
    <w:rsid w:val="005C1A2D"/>
    <w:rsid w:val="005C1A3F"/>
    <w:rsid w:val="005C2200"/>
    <w:rsid w:val="005C2244"/>
    <w:rsid w:val="005C2ABE"/>
    <w:rsid w:val="005C2F9B"/>
    <w:rsid w:val="005C44CA"/>
    <w:rsid w:val="005C4BAF"/>
    <w:rsid w:val="005C5826"/>
    <w:rsid w:val="005C7737"/>
    <w:rsid w:val="005C7F7C"/>
    <w:rsid w:val="005D0E12"/>
    <w:rsid w:val="005D1CC9"/>
    <w:rsid w:val="005D305B"/>
    <w:rsid w:val="005D4170"/>
    <w:rsid w:val="005D4E30"/>
    <w:rsid w:val="005D51E0"/>
    <w:rsid w:val="005D52EC"/>
    <w:rsid w:val="005D61FC"/>
    <w:rsid w:val="005D622F"/>
    <w:rsid w:val="005D6581"/>
    <w:rsid w:val="005D6695"/>
    <w:rsid w:val="005D6DE8"/>
    <w:rsid w:val="005E16C0"/>
    <w:rsid w:val="005E1844"/>
    <w:rsid w:val="005E1976"/>
    <w:rsid w:val="005E2325"/>
    <w:rsid w:val="005E2503"/>
    <w:rsid w:val="005E28B0"/>
    <w:rsid w:val="005E2BFA"/>
    <w:rsid w:val="005E2DAB"/>
    <w:rsid w:val="005E39A3"/>
    <w:rsid w:val="005E4DD4"/>
    <w:rsid w:val="005E623A"/>
    <w:rsid w:val="005E677A"/>
    <w:rsid w:val="005F070E"/>
    <w:rsid w:val="005F11A5"/>
    <w:rsid w:val="005F1283"/>
    <w:rsid w:val="005F1F39"/>
    <w:rsid w:val="005F223A"/>
    <w:rsid w:val="005F2451"/>
    <w:rsid w:val="005F2B4F"/>
    <w:rsid w:val="005F2EB1"/>
    <w:rsid w:val="005F3AD7"/>
    <w:rsid w:val="005F46B6"/>
    <w:rsid w:val="005F4730"/>
    <w:rsid w:val="005F5114"/>
    <w:rsid w:val="005F6F56"/>
    <w:rsid w:val="005F79BD"/>
    <w:rsid w:val="006021E4"/>
    <w:rsid w:val="00602684"/>
    <w:rsid w:val="006029AD"/>
    <w:rsid w:val="00602C31"/>
    <w:rsid w:val="00604464"/>
    <w:rsid w:val="006047D5"/>
    <w:rsid w:val="0060582A"/>
    <w:rsid w:val="0060589B"/>
    <w:rsid w:val="006065CD"/>
    <w:rsid w:val="00607365"/>
    <w:rsid w:val="00607BD9"/>
    <w:rsid w:val="00607E2C"/>
    <w:rsid w:val="0061091A"/>
    <w:rsid w:val="00610F3B"/>
    <w:rsid w:val="0061127C"/>
    <w:rsid w:val="00611B10"/>
    <w:rsid w:val="00611CDA"/>
    <w:rsid w:val="006128DA"/>
    <w:rsid w:val="00612D7F"/>
    <w:rsid w:val="00614E11"/>
    <w:rsid w:val="006152F9"/>
    <w:rsid w:val="00615B7E"/>
    <w:rsid w:val="00616023"/>
    <w:rsid w:val="006160B3"/>
    <w:rsid w:val="00617047"/>
    <w:rsid w:val="0062090A"/>
    <w:rsid w:val="00621D7B"/>
    <w:rsid w:val="006223B8"/>
    <w:rsid w:val="00623640"/>
    <w:rsid w:val="0062477B"/>
    <w:rsid w:val="006252C0"/>
    <w:rsid w:val="00625360"/>
    <w:rsid w:val="00625C12"/>
    <w:rsid w:val="00625E28"/>
    <w:rsid w:val="00625F75"/>
    <w:rsid w:val="00626D8C"/>
    <w:rsid w:val="00626F17"/>
    <w:rsid w:val="00627495"/>
    <w:rsid w:val="00627DF0"/>
    <w:rsid w:val="006302D3"/>
    <w:rsid w:val="0063047C"/>
    <w:rsid w:val="00630CA5"/>
    <w:rsid w:val="00632709"/>
    <w:rsid w:val="006339CE"/>
    <w:rsid w:val="00633F4B"/>
    <w:rsid w:val="00635F28"/>
    <w:rsid w:val="00640DA0"/>
    <w:rsid w:val="0064121A"/>
    <w:rsid w:val="006430E8"/>
    <w:rsid w:val="0064316C"/>
    <w:rsid w:val="006438EC"/>
    <w:rsid w:val="006442E2"/>
    <w:rsid w:val="00644754"/>
    <w:rsid w:val="00644D59"/>
    <w:rsid w:val="00644E91"/>
    <w:rsid w:val="0064564C"/>
    <w:rsid w:val="00646DAF"/>
    <w:rsid w:val="00646E8D"/>
    <w:rsid w:val="006473AE"/>
    <w:rsid w:val="00650E35"/>
    <w:rsid w:val="00650F47"/>
    <w:rsid w:val="0065134A"/>
    <w:rsid w:val="006518D3"/>
    <w:rsid w:val="00651BE6"/>
    <w:rsid w:val="0065209A"/>
    <w:rsid w:val="00652479"/>
    <w:rsid w:val="006531A4"/>
    <w:rsid w:val="0065325C"/>
    <w:rsid w:val="00654878"/>
    <w:rsid w:val="006564CC"/>
    <w:rsid w:val="0065671A"/>
    <w:rsid w:val="00660006"/>
    <w:rsid w:val="00660322"/>
    <w:rsid w:val="006606B2"/>
    <w:rsid w:val="00661A2A"/>
    <w:rsid w:val="00661D7D"/>
    <w:rsid w:val="00662DA5"/>
    <w:rsid w:val="00663B3A"/>
    <w:rsid w:val="0066492F"/>
    <w:rsid w:val="00666046"/>
    <w:rsid w:val="006701E5"/>
    <w:rsid w:val="0067095E"/>
    <w:rsid w:val="0067197D"/>
    <w:rsid w:val="00672751"/>
    <w:rsid w:val="00673395"/>
    <w:rsid w:val="006734A2"/>
    <w:rsid w:val="00674335"/>
    <w:rsid w:val="00674BAD"/>
    <w:rsid w:val="00674F19"/>
    <w:rsid w:val="0067676B"/>
    <w:rsid w:val="00676782"/>
    <w:rsid w:val="00680DDF"/>
    <w:rsid w:val="0068195A"/>
    <w:rsid w:val="00681CB0"/>
    <w:rsid w:val="006830CA"/>
    <w:rsid w:val="006830F6"/>
    <w:rsid w:val="00683190"/>
    <w:rsid w:val="00684170"/>
    <w:rsid w:val="00684C74"/>
    <w:rsid w:val="00685F5D"/>
    <w:rsid w:val="0068602C"/>
    <w:rsid w:val="00686204"/>
    <w:rsid w:val="006864A9"/>
    <w:rsid w:val="00686941"/>
    <w:rsid w:val="006870F1"/>
    <w:rsid w:val="006876D5"/>
    <w:rsid w:val="00690263"/>
    <w:rsid w:val="00690DD5"/>
    <w:rsid w:val="00690E1C"/>
    <w:rsid w:val="00690F53"/>
    <w:rsid w:val="006912BD"/>
    <w:rsid w:val="006913A3"/>
    <w:rsid w:val="006918B6"/>
    <w:rsid w:val="00691A53"/>
    <w:rsid w:val="00692C83"/>
    <w:rsid w:val="006954AD"/>
    <w:rsid w:val="0069584E"/>
    <w:rsid w:val="00697308"/>
    <w:rsid w:val="006A03F7"/>
    <w:rsid w:val="006A085D"/>
    <w:rsid w:val="006A0E2B"/>
    <w:rsid w:val="006A0FE5"/>
    <w:rsid w:val="006A11C0"/>
    <w:rsid w:val="006A1459"/>
    <w:rsid w:val="006A1BC1"/>
    <w:rsid w:val="006A1CF6"/>
    <w:rsid w:val="006A22C9"/>
    <w:rsid w:val="006A2CA2"/>
    <w:rsid w:val="006A3492"/>
    <w:rsid w:val="006A3DC3"/>
    <w:rsid w:val="006A5C0D"/>
    <w:rsid w:val="006A6BEF"/>
    <w:rsid w:val="006A7186"/>
    <w:rsid w:val="006A7288"/>
    <w:rsid w:val="006A743D"/>
    <w:rsid w:val="006A789E"/>
    <w:rsid w:val="006A78A8"/>
    <w:rsid w:val="006A7A4B"/>
    <w:rsid w:val="006A7B25"/>
    <w:rsid w:val="006A7CF7"/>
    <w:rsid w:val="006B1135"/>
    <w:rsid w:val="006B34A7"/>
    <w:rsid w:val="006B3C2D"/>
    <w:rsid w:val="006B4046"/>
    <w:rsid w:val="006B416C"/>
    <w:rsid w:val="006B444E"/>
    <w:rsid w:val="006B4DAE"/>
    <w:rsid w:val="006B7AD7"/>
    <w:rsid w:val="006B7E70"/>
    <w:rsid w:val="006C0238"/>
    <w:rsid w:val="006C12D9"/>
    <w:rsid w:val="006C2016"/>
    <w:rsid w:val="006C23E7"/>
    <w:rsid w:val="006C34D2"/>
    <w:rsid w:val="006C58C8"/>
    <w:rsid w:val="006C60DD"/>
    <w:rsid w:val="006C742E"/>
    <w:rsid w:val="006D010B"/>
    <w:rsid w:val="006D0896"/>
    <w:rsid w:val="006D1460"/>
    <w:rsid w:val="006D1634"/>
    <w:rsid w:val="006D2018"/>
    <w:rsid w:val="006D2337"/>
    <w:rsid w:val="006D2D30"/>
    <w:rsid w:val="006D3242"/>
    <w:rsid w:val="006D4CBA"/>
    <w:rsid w:val="006D535D"/>
    <w:rsid w:val="006D5E46"/>
    <w:rsid w:val="006D63C3"/>
    <w:rsid w:val="006D652B"/>
    <w:rsid w:val="006D6559"/>
    <w:rsid w:val="006D68F5"/>
    <w:rsid w:val="006E061B"/>
    <w:rsid w:val="006E084D"/>
    <w:rsid w:val="006E11F2"/>
    <w:rsid w:val="006E186C"/>
    <w:rsid w:val="006E230A"/>
    <w:rsid w:val="006E3959"/>
    <w:rsid w:val="006E3B05"/>
    <w:rsid w:val="006E4846"/>
    <w:rsid w:val="006E4967"/>
    <w:rsid w:val="006E5E2D"/>
    <w:rsid w:val="006E60E6"/>
    <w:rsid w:val="006E654E"/>
    <w:rsid w:val="006E6EE8"/>
    <w:rsid w:val="006E7422"/>
    <w:rsid w:val="006F0C8B"/>
    <w:rsid w:val="006F11DB"/>
    <w:rsid w:val="006F184B"/>
    <w:rsid w:val="006F1AF2"/>
    <w:rsid w:val="006F2073"/>
    <w:rsid w:val="006F2B13"/>
    <w:rsid w:val="006F347B"/>
    <w:rsid w:val="006F37DB"/>
    <w:rsid w:val="006F3858"/>
    <w:rsid w:val="006F3907"/>
    <w:rsid w:val="006F4DF5"/>
    <w:rsid w:val="006F55EF"/>
    <w:rsid w:val="006F66EC"/>
    <w:rsid w:val="006F7D3B"/>
    <w:rsid w:val="00700101"/>
    <w:rsid w:val="00701EE1"/>
    <w:rsid w:val="0070337F"/>
    <w:rsid w:val="007038E1"/>
    <w:rsid w:val="007045AF"/>
    <w:rsid w:val="00705A30"/>
    <w:rsid w:val="00705AB4"/>
    <w:rsid w:val="00705FA0"/>
    <w:rsid w:val="00706750"/>
    <w:rsid w:val="00706EAD"/>
    <w:rsid w:val="007076DB"/>
    <w:rsid w:val="00707936"/>
    <w:rsid w:val="00707D3F"/>
    <w:rsid w:val="007104C5"/>
    <w:rsid w:val="00711312"/>
    <w:rsid w:val="0071186B"/>
    <w:rsid w:val="00711E57"/>
    <w:rsid w:val="007158DE"/>
    <w:rsid w:val="0071612D"/>
    <w:rsid w:val="0071665E"/>
    <w:rsid w:val="00716F60"/>
    <w:rsid w:val="007173B9"/>
    <w:rsid w:val="00717965"/>
    <w:rsid w:val="007203D6"/>
    <w:rsid w:val="0072071C"/>
    <w:rsid w:val="00721003"/>
    <w:rsid w:val="007212EA"/>
    <w:rsid w:val="0072232A"/>
    <w:rsid w:val="00724B2E"/>
    <w:rsid w:val="00724C7B"/>
    <w:rsid w:val="00724F7E"/>
    <w:rsid w:val="00724FD0"/>
    <w:rsid w:val="0072601C"/>
    <w:rsid w:val="00726483"/>
    <w:rsid w:val="007272B1"/>
    <w:rsid w:val="007277A7"/>
    <w:rsid w:val="0073022E"/>
    <w:rsid w:val="00731154"/>
    <w:rsid w:val="00731D07"/>
    <w:rsid w:val="0073225A"/>
    <w:rsid w:val="00733A24"/>
    <w:rsid w:val="007359CE"/>
    <w:rsid w:val="00735F74"/>
    <w:rsid w:val="00736279"/>
    <w:rsid w:val="0073668C"/>
    <w:rsid w:val="00737E05"/>
    <w:rsid w:val="00740112"/>
    <w:rsid w:val="0074036C"/>
    <w:rsid w:val="00740E11"/>
    <w:rsid w:val="007423E1"/>
    <w:rsid w:val="00742C1F"/>
    <w:rsid w:val="0074315A"/>
    <w:rsid w:val="00743380"/>
    <w:rsid w:val="007436D8"/>
    <w:rsid w:val="007442CE"/>
    <w:rsid w:val="007443BD"/>
    <w:rsid w:val="00744AC9"/>
    <w:rsid w:val="007450B0"/>
    <w:rsid w:val="007455F7"/>
    <w:rsid w:val="0074569E"/>
    <w:rsid w:val="00745C10"/>
    <w:rsid w:val="007470B1"/>
    <w:rsid w:val="00750720"/>
    <w:rsid w:val="00750D78"/>
    <w:rsid w:val="0075122F"/>
    <w:rsid w:val="00751C3D"/>
    <w:rsid w:val="00752655"/>
    <w:rsid w:val="00752D1B"/>
    <w:rsid w:val="00752F4E"/>
    <w:rsid w:val="007536AD"/>
    <w:rsid w:val="00754F72"/>
    <w:rsid w:val="00755589"/>
    <w:rsid w:val="007565E5"/>
    <w:rsid w:val="00756B7E"/>
    <w:rsid w:val="00756D04"/>
    <w:rsid w:val="00760857"/>
    <w:rsid w:val="00761207"/>
    <w:rsid w:val="007612FD"/>
    <w:rsid w:val="00761B4A"/>
    <w:rsid w:val="00762490"/>
    <w:rsid w:val="007628DD"/>
    <w:rsid w:val="00764871"/>
    <w:rsid w:val="00764C4F"/>
    <w:rsid w:val="00765BEF"/>
    <w:rsid w:val="00765E87"/>
    <w:rsid w:val="007672B2"/>
    <w:rsid w:val="007678DA"/>
    <w:rsid w:val="007704DD"/>
    <w:rsid w:val="007708BB"/>
    <w:rsid w:val="007719EA"/>
    <w:rsid w:val="007728BA"/>
    <w:rsid w:val="007729D0"/>
    <w:rsid w:val="007740A4"/>
    <w:rsid w:val="00774A81"/>
    <w:rsid w:val="00774B65"/>
    <w:rsid w:val="00774DA7"/>
    <w:rsid w:val="00777156"/>
    <w:rsid w:val="0078116D"/>
    <w:rsid w:val="00781456"/>
    <w:rsid w:val="007817C1"/>
    <w:rsid w:val="00782631"/>
    <w:rsid w:val="00782A1B"/>
    <w:rsid w:val="00783A30"/>
    <w:rsid w:val="007840F5"/>
    <w:rsid w:val="00784650"/>
    <w:rsid w:val="00784679"/>
    <w:rsid w:val="00784975"/>
    <w:rsid w:val="0078641C"/>
    <w:rsid w:val="007868DD"/>
    <w:rsid w:val="0079054B"/>
    <w:rsid w:val="00790A11"/>
    <w:rsid w:val="00790F43"/>
    <w:rsid w:val="00792A16"/>
    <w:rsid w:val="0079428B"/>
    <w:rsid w:val="007944D6"/>
    <w:rsid w:val="00796012"/>
    <w:rsid w:val="00796CC8"/>
    <w:rsid w:val="00797195"/>
    <w:rsid w:val="00797219"/>
    <w:rsid w:val="007972F6"/>
    <w:rsid w:val="007977F1"/>
    <w:rsid w:val="007A0270"/>
    <w:rsid w:val="007A0914"/>
    <w:rsid w:val="007A109B"/>
    <w:rsid w:val="007A11D0"/>
    <w:rsid w:val="007A2255"/>
    <w:rsid w:val="007A2AD0"/>
    <w:rsid w:val="007A39E0"/>
    <w:rsid w:val="007A3ACB"/>
    <w:rsid w:val="007A3BCB"/>
    <w:rsid w:val="007A3C1C"/>
    <w:rsid w:val="007A46C5"/>
    <w:rsid w:val="007A4D62"/>
    <w:rsid w:val="007A5091"/>
    <w:rsid w:val="007A5516"/>
    <w:rsid w:val="007A620C"/>
    <w:rsid w:val="007B0389"/>
    <w:rsid w:val="007B2BC2"/>
    <w:rsid w:val="007B3216"/>
    <w:rsid w:val="007B3629"/>
    <w:rsid w:val="007B366B"/>
    <w:rsid w:val="007B4414"/>
    <w:rsid w:val="007B4561"/>
    <w:rsid w:val="007B4974"/>
    <w:rsid w:val="007B5200"/>
    <w:rsid w:val="007B5605"/>
    <w:rsid w:val="007B6472"/>
    <w:rsid w:val="007B6CFB"/>
    <w:rsid w:val="007B7ED2"/>
    <w:rsid w:val="007C1C4F"/>
    <w:rsid w:val="007C2204"/>
    <w:rsid w:val="007C2D18"/>
    <w:rsid w:val="007C36BD"/>
    <w:rsid w:val="007C3BEE"/>
    <w:rsid w:val="007C457A"/>
    <w:rsid w:val="007C5082"/>
    <w:rsid w:val="007C5124"/>
    <w:rsid w:val="007C5C85"/>
    <w:rsid w:val="007C5E64"/>
    <w:rsid w:val="007C65D6"/>
    <w:rsid w:val="007C7046"/>
    <w:rsid w:val="007C7C67"/>
    <w:rsid w:val="007C7C9A"/>
    <w:rsid w:val="007D01F3"/>
    <w:rsid w:val="007D03AE"/>
    <w:rsid w:val="007D1073"/>
    <w:rsid w:val="007D16AE"/>
    <w:rsid w:val="007D17AA"/>
    <w:rsid w:val="007D1F86"/>
    <w:rsid w:val="007D28DB"/>
    <w:rsid w:val="007D3911"/>
    <w:rsid w:val="007D4754"/>
    <w:rsid w:val="007D530A"/>
    <w:rsid w:val="007D6074"/>
    <w:rsid w:val="007D62AC"/>
    <w:rsid w:val="007D742C"/>
    <w:rsid w:val="007D7EB6"/>
    <w:rsid w:val="007E00AA"/>
    <w:rsid w:val="007E08B2"/>
    <w:rsid w:val="007E1C98"/>
    <w:rsid w:val="007E1D90"/>
    <w:rsid w:val="007E2C80"/>
    <w:rsid w:val="007E2ECD"/>
    <w:rsid w:val="007E3826"/>
    <w:rsid w:val="007E5012"/>
    <w:rsid w:val="007E5624"/>
    <w:rsid w:val="007E6CA8"/>
    <w:rsid w:val="007E75D2"/>
    <w:rsid w:val="007F10A4"/>
    <w:rsid w:val="007F34B1"/>
    <w:rsid w:val="007F3BBE"/>
    <w:rsid w:val="007F43AD"/>
    <w:rsid w:val="007F46CA"/>
    <w:rsid w:val="007F5FAB"/>
    <w:rsid w:val="007F639D"/>
    <w:rsid w:val="007F6CEF"/>
    <w:rsid w:val="007F763E"/>
    <w:rsid w:val="007F7858"/>
    <w:rsid w:val="007F7A4C"/>
    <w:rsid w:val="00800285"/>
    <w:rsid w:val="00800BB0"/>
    <w:rsid w:val="008017E5"/>
    <w:rsid w:val="00802089"/>
    <w:rsid w:val="00802D42"/>
    <w:rsid w:val="00803E08"/>
    <w:rsid w:val="0080588B"/>
    <w:rsid w:val="008065FB"/>
    <w:rsid w:val="0080707F"/>
    <w:rsid w:val="0080785A"/>
    <w:rsid w:val="00810847"/>
    <w:rsid w:val="00810B9A"/>
    <w:rsid w:val="008110AF"/>
    <w:rsid w:val="00812722"/>
    <w:rsid w:val="00812908"/>
    <w:rsid w:val="00812BB7"/>
    <w:rsid w:val="00813FBB"/>
    <w:rsid w:val="0081425C"/>
    <w:rsid w:val="00815286"/>
    <w:rsid w:val="00815D31"/>
    <w:rsid w:val="0081636D"/>
    <w:rsid w:val="00816C98"/>
    <w:rsid w:val="00817B06"/>
    <w:rsid w:val="00817D0D"/>
    <w:rsid w:val="008202B9"/>
    <w:rsid w:val="008207B2"/>
    <w:rsid w:val="00820BFD"/>
    <w:rsid w:val="00820C7F"/>
    <w:rsid w:val="0082179F"/>
    <w:rsid w:val="00821F70"/>
    <w:rsid w:val="008224FC"/>
    <w:rsid w:val="00822E2C"/>
    <w:rsid w:val="0082379D"/>
    <w:rsid w:val="00823D8E"/>
    <w:rsid w:val="0082446A"/>
    <w:rsid w:val="00825193"/>
    <w:rsid w:val="0082617A"/>
    <w:rsid w:val="008261E4"/>
    <w:rsid w:val="008262BE"/>
    <w:rsid w:val="008262F2"/>
    <w:rsid w:val="00826441"/>
    <w:rsid w:val="008267C2"/>
    <w:rsid w:val="0082691D"/>
    <w:rsid w:val="00827010"/>
    <w:rsid w:val="008273C1"/>
    <w:rsid w:val="008304F6"/>
    <w:rsid w:val="00830524"/>
    <w:rsid w:val="008317D2"/>
    <w:rsid w:val="00831C11"/>
    <w:rsid w:val="008324B8"/>
    <w:rsid w:val="0083270A"/>
    <w:rsid w:val="00833EB5"/>
    <w:rsid w:val="00834828"/>
    <w:rsid w:val="00834A31"/>
    <w:rsid w:val="0083521F"/>
    <w:rsid w:val="0083599F"/>
    <w:rsid w:val="00835F24"/>
    <w:rsid w:val="00836E1D"/>
    <w:rsid w:val="008370AF"/>
    <w:rsid w:val="00837161"/>
    <w:rsid w:val="00837B27"/>
    <w:rsid w:val="00837CD4"/>
    <w:rsid w:val="008407A4"/>
    <w:rsid w:val="00840A36"/>
    <w:rsid w:val="00842234"/>
    <w:rsid w:val="0084260B"/>
    <w:rsid w:val="00843062"/>
    <w:rsid w:val="00843EC2"/>
    <w:rsid w:val="00844315"/>
    <w:rsid w:val="00844F50"/>
    <w:rsid w:val="00844FFF"/>
    <w:rsid w:val="00845A29"/>
    <w:rsid w:val="00845AB3"/>
    <w:rsid w:val="00845AB9"/>
    <w:rsid w:val="00846F98"/>
    <w:rsid w:val="008470EB"/>
    <w:rsid w:val="0084712D"/>
    <w:rsid w:val="0085010C"/>
    <w:rsid w:val="008509EE"/>
    <w:rsid w:val="00850C03"/>
    <w:rsid w:val="0085162C"/>
    <w:rsid w:val="00851646"/>
    <w:rsid w:val="008517F6"/>
    <w:rsid w:val="008543BD"/>
    <w:rsid w:val="008555F5"/>
    <w:rsid w:val="008556C6"/>
    <w:rsid w:val="00856A1B"/>
    <w:rsid w:val="00856F36"/>
    <w:rsid w:val="0085780C"/>
    <w:rsid w:val="00860642"/>
    <w:rsid w:val="00860887"/>
    <w:rsid w:val="008610F8"/>
    <w:rsid w:val="00861277"/>
    <w:rsid w:val="008614C4"/>
    <w:rsid w:val="00861693"/>
    <w:rsid w:val="008620A1"/>
    <w:rsid w:val="008629F3"/>
    <w:rsid w:val="00863E7D"/>
    <w:rsid w:val="008642CE"/>
    <w:rsid w:val="0086750B"/>
    <w:rsid w:val="00867A28"/>
    <w:rsid w:val="00867CDC"/>
    <w:rsid w:val="00870532"/>
    <w:rsid w:val="00870C5A"/>
    <w:rsid w:val="008713F6"/>
    <w:rsid w:val="00871FC0"/>
    <w:rsid w:val="008723CC"/>
    <w:rsid w:val="00873CF5"/>
    <w:rsid w:val="008745B8"/>
    <w:rsid w:val="00875473"/>
    <w:rsid w:val="008759FB"/>
    <w:rsid w:val="008762D6"/>
    <w:rsid w:val="00876BF8"/>
    <w:rsid w:val="0088032C"/>
    <w:rsid w:val="00880621"/>
    <w:rsid w:val="008812B7"/>
    <w:rsid w:val="0088189B"/>
    <w:rsid w:val="00882CCD"/>
    <w:rsid w:val="008833ED"/>
    <w:rsid w:val="00883757"/>
    <w:rsid w:val="00883819"/>
    <w:rsid w:val="00883A33"/>
    <w:rsid w:val="00883B5E"/>
    <w:rsid w:val="00883DE0"/>
    <w:rsid w:val="00883E4F"/>
    <w:rsid w:val="00884628"/>
    <w:rsid w:val="00884676"/>
    <w:rsid w:val="008857D5"/>
    <w:rsid w:val="0088612A"/>
    <w:rsid w:val="00886A4C"/>
    <w:rsid w:val="008875E9"/>
    <w:rsid w:val="00887FCF"/>
    <w:rsid w:val="008900EE"/>
    <w:rsid w:val="008908A7"/>
    <w:rsid w:val="00890B6E"/>
    <w:rsid w:val="0089133E"/>
    <w:rsid w:val="00891491"/>
    <w:rsid w:val="008914E1"/>
    <w:rsid w:val="008920BA"/>
    <w:rsid w:val="00893420"/>
    <w:rsid w:val="00893576"/>
    <w:rsid w:val="00893E3E"/>
    <w:rsid w:val="0089468F"/>
    <w:rsid w:val="00894FB6"/>
    <w:rsid w:val="008960E2"/>
    <w:rsid w:val="00896DC9"/>
    <w:rsid w:val="00896E0F"/>
    <w:rsid w:val="008A12BE"/>
    <w:rsid w:val="008A14CD"/>
    <w:rsid w:val="008A1993"/>
    <w:rsid w:val="008A2FA0"/>
    <w:rsid w:val="008A3A4A"/>
    <w:rsid w:val="008A4A4B"/>
    <w:rsid w:val="008A4A62"/>
    <w:rsid w:val="008A5619"/>
    <w:rsid w:val="008A7712"/>
    <w:rsid w:val="008B02C7"/>
    <w:rsid w:val="008B041F"/>
    <w:rsid w:val="008B045E"/>
    <w:rsid w:val="008B0529"/>
    <w:rsid w:val="008B05DE"/>
    <w:rsid w:val="008B1420"/>
    <w:rsid w:val="008B1F2E"/>
    <w:rsid w:val="008B2A8A"/>
    <w:rsid w:val="008B2B7D"/>
    <w:rsid w:val="008B3C47"/>
    <w:rsid w:val="008B4322"/>
    <w:rsid w:val="008B490A"/>
    <w:rsid w:val="008B5412"/>
    <w:rsid w:val="008B6387"/>
    <w:rsid w:val="008B704E"/>
    <w:rsid w:val="008B70B4"/>
    <w:rsid w:val="008B7CB9"/>
    <w:rsid w:val="008C041C"/>
    <w:rsid w:val="008C0BAB"/>
    <w:rsid w:val="008C1ADB"/>
    <w:rsid w:val="008C1DF9"/>
    <w:rsid w:val="008C1F48"/>
    <w:rsid w:val="008C2457"/>
    <w:rsid w:val="008C2E6B"/>
    <w:rsid w:val="008C313A"/>
    <w:rsid w:val="008C3797"/>
    <w:rsid w:val="008C4732"/>
    <w:rsid w:val="008C4A40"/>
    <w:rsid w:val="008C5005"/>
    <w:rsid w:val="008C5543"/>
    <w:rsid w:val="008C56E8"/>
    <w:rsid w:val="008C5AF3"/>
    <w:rsid w:val="008C5C77"/>
    <w:rsid w:val="008C73A4"/>
    <w:rsid w:val="008C755A"/>
    <w:rsid w:val="008D0050"/>
    <w:rsid w:val="008D1F98"/>
    <w:rsid w:val="008D3204"/>
    <w:rsid w:val="008D4BED"/>
    <w:rsid w:val="008D4C9C"/>
    <w:rsid w:val="008D5865"/>
    <w:rsid w:val="008D5BDD"/>
    <w:rsid w:val="008D60D6"/>
    <w:rsid w:val="008D6133"/>
    <w:rsid w:val="008D6F8B"/>
    <w:rsid w:val="008D7032"/>
    <w:rsid w:val="008D72D9"/>
    <w:rsid w:val="008D7781"/>
    <w:rsid w:val="008E0157"/>
    <w:rsid w:val="008E0495"/>
    <w:rsid w:val="008E19E5"/>
    <w:rsid w:val="008E1B89"/>
    <w:rsid w:val="008E1C0A"/>
    <w:rsid w:val="008E2435"/>
    <w:rsid w:val="008E30CB"/>
    <w:rsid w:val="008E3B65"/>
    <w:rsid w:val="008E443F"/>
    <w:rsid w:val="008E530A"/>
    <w:rsid w:val="008E55BB"/>
    <w:rsid w:val="008E57F7"/>
    <w:rsid w:val="008E5CB4"/>
    <w:rsid w:val="008E6060"/>
    <w:rsid w:val="008E696A"/>
    <w:rsid w:val="008E6E47"/>
    <w:rsid w:val="008E6F47"/>
    <w:rsid w:val="008E6FE6"/>
    <w:rsid w:val="008F06C1"/>
    <w:rsid w:val="008F10F1"/>
    <w:rsid w:val="008F264E"/>
    <w:rsid w:val="008F2DB5"/>
    <w:rsid w:val="008F3181"/>
    <w:rsid w:val="008F38CE"/>
    <w:rsid w:val="008F4399"/>
    <w:rsid w:val="008F4661"/>
    <w:rsid w:val="008F50B5"/>
    <w:rsid w:val="008F54C9"/>
    <w:rsid w:val="008F601F"/>
    <w:rsid w:val="008F6268"/>
    <w:rsid w:val="008F6360"/>
    <w:rsid w:val="008F6A82"/>
    <w:rsid w:val="008F6C7B"/>
    <w:rsid w:val="00900EA8"/>
    <w:rsid w:val="00901B85"/>
    <w:rsid w:val="00901CE5"/>
    <w:rsid w:val="00902B10"/>
    <w:rsid w:val="00902B81"/>
    <w:rsid w:val="00902CE2"/>
    <w:rsid w:val="0090367C"/>
    <w:rsid w:val="009038B4"/>
    <w:rsid w:val="00904772"/>
    <w:rsid w:val="00905AE7"/>
    <w:rsid w:val="00906AB9"/>
    <w:rsid w:val="00907301"/>
    <w:rsid w:val="00907463"/>
    <w:rsid w:val="00907A2E"/>
    <w:rsid w:val="0091151D"/>
    <w:rsid w:val="009118DF"/>
    <w:rsid w:val="00911BB8"/>
    <w:rsid w:val="00912387"/>
    <w:rsid w:val="009130FD"/>
    <w:rsid w:val="0091316A"/>
    <w:rsid w:val="0091340B"/>
    <w:rsid w:val="0091443A"/>
    <w:rsid w:val="00915D4A"/>
    <w:rsid w:val="00915FA6"/>
    <w:rsid w:val="009176CA"/>
    <w:rsid w:val="009203AA"/>
    <w:rsid w:val="009203EA"/>
    <w:rsid w:val="00920901"/>
    <w:rsid w:val="00920F75"/>
    <w:rsid w:val="0092120D"/>
    <w:rsid w:val="009223B0"/>
    <w:rsid w:val="00922796"/>
    <w:rsid w:val="009229A8"/>
    <w:rsid w:val="00922F5E"/>
    <w:rsid w:val="00923139"/>
    <w:rsid w:val="009254A6"/>
    <w:rsid w:val="00925529"/>
    <w:rsid w:val="00925AFF"/>
    <w:rsid w:val="00926503"/>
    <w:rsid w:val="00926961"/>
    <w:rsid w:val="00930F4C"/>
    <w:rsid w:val="00931429"/>
    <w:rsid w:val="00931903"/>
    <w:rsid w:val="009322C5"/>
    <w:rsid w:val="009323A9"/>
    <w:rsid w:val="00932C33"/>
    <w:rsid w:val="00933446"/>
    <w:rsid w:val="00933CBF"/>
    <w:rsid w:val="009341CD"/>
    <w:rsid w:val="00934BF9"/>
    <w:rsid w:val="00935B0D"/>
    <w:rsid w:val="00935E8A"/>
    <w:rsid w:val="00937C0C"/>
    <w:rsid w:val="00940B16"/>
    <w:rsid w:val="009417D9"/>
    <w:rsid w:val="00941B4A"/>
    <w:rsid w:val="00941E64"/>
    <w:rsid w:val="009435A0"/>
    <w:rsid w:val="00943C3F"/>
    <w:rsid w:val="00945666"/>
    <w:rsid w:val="009468CB"/>
    <w:rsid w:val="00947F96"/>
    <w:rsid w:val="009506BD"/>
    <w:rsid w:val="00951343"/>
    <w:rsid w:val="00951420"/>
    <w:rsid w:val="0095191F"/>
    <w:rsid w:val="00951DFF"/>
    <w:rsid w:val="0095240C"/>
    <w:rsid w:val="009525EE"/>
    <w:rsid w:val="009528B0"/>
    <w:rsid w:val="00952A8D"/>
    <w:rsid w:val="00952F7E"/>
    <w:rsid w:val="00953055"/>
    <w:rsid w:val="009533F3"/>
    <w:rsid w:val="00953E3E"/>
    <w:rsid w:val="00953FE6"/>
    <w:rsid w:val="009544A8"/>
    <w:rsid w:val="00955772"/>
    <w:rsid w:val="00955B33"/>
    <w:rsid w:val="00955D55"/>
    <w:rsid w:val="00956B54"/>
    <w:rsid w:val="00956B87"/>
    <w:rsid w:val="00957773"/>
    <w:rsid w:val="009606A7"/>
    <w:rsid w:val="00961583"/>
    <w:rsid w:val="00961608"/>
    <w:rsid w:val="009618F9"/>
    <w:rsid w:val="00961A1E"/>
    <w:rsid w:val="00962C33"/>
    <w:rsid w:val="00963295"/>
    <w:rsid w:val="009635D3"/>
    <w:rsid w:val="00963C64"/>
    <w:rsid w:val="00963FF2"/>
    <w:rsid w:val="009640D8"/>
    <w:rsid w:val="00964272"/>
    <w:rsid w:val="009654BA"/>
    <w:rsid w:val="00965FB3"/>
    <w:rsid w:val="00966DCD"/>
    <w:rsid w:val="0096760A"/>
    <w:rsid w:val="009703BA"/>
    <w:rsid w:val="009705D7"/>
    <w:rsid w:val="009708D0"/>
    <w:rsid w:val="00970EC2"/>
    <w:rsid w:val="00970F2B"/>
    <w:rsid w:val="00971296"/>
    <w:rsid w:val="0097184A"/>
    <w:rsid w:val="00971DB6"/>
    <w:rsid w:val="0097246A"/>
    <w:rsid w:val="0097256A"/>
    <w:rsid w:val="009725BF"/>
    <w:rsid w:val="009725C1"/>
    <w:rsid w:val="00973E4E"/>
    <w:rsid w:val="009755DE"/>
    <w:rsid w:val="0097585D"/>
    <w:rsid w:val="00975953"/>
    <w:rsid w:val="00975CFF"/>
    <w:rsid w:val="00976061"/>
    <w:rsid w:val="00976225"/>
    <w:rsid w:val="00976EC1"/>
    <w:rsid w:val="00977075"/>
    <w:rsid w:val="00977652"/>
    <w:rsid w:val="00977A34"/>
    <w:rsid w:val="00977C28"/>
    <w:rsid w:val="00977F94"/>
    <w:rsid w:val="00980490"/>
    <w:rsid w:val="00981D28"/>
    <w:rsid w:val="009820D7"/>
    <w:rsid w:val="009830AE"/>
    <w:rsid w:val="00983780"/>
    <w:rsid w:val="00983E13"/>
    <w:rsid w:val="0098418D"/>
    <w:rsid w:val="009842F5"/>
    <w:rsid w:val="00984C8F"/>
    <w:rsid w:val="00985364"/>
    <w:rsid w:val="00985A0C"/>
    <w:rsid w:val="00985A3B"/>
    <w:rsid w:val="009875E1"/>
    <w:rsid w:val="009878D6"/>
    <w:rsid w:val="00990BC1"/>
    <w:rsid w:val="00991422"/>
    <w:rsid w:val="00991AF0"/>
    <w:rsid w:val="00991D7D"/>
    <w:rsid w:val="009924C6"/>
    <w:rsid w:val="00992D0E"/>
    <w:rsid w:val="009930F3"/>
    <w:rsid w:val="00993B6E"/>
    <w:rsid w:val="009960D8"/>
    <w:rsid w:val="00996853"/>
    <w:rsid w:val="00996C81"/>
    <w:rsid w:val="009A0E59"/>
    <w:rsid w:val="009A231C"/>
    <w:rsid w:val="009A27AB"/>
    <w:rsid w:val="009A294C"/>
    <w:rsid w:val="009A3650"/>
    <w:rsid w:val="009A3A69"/>
    <w:rsid w:val="009A4430"/>
    <w:rsid w:val="009A467C"/>
    <w:rsid w:val="009A4F9C"/>
    <w:rsid w:val="009A5BBD"/>
    <w:rsid w:val="009B011D"/>
    <w:rsid w:val="009B0736"/>
    <w:rsid w:val="009B1E25"/>
    <w:rsid w:val="009B26AA"/>
    <w:rsid w:val="009B2929"/>
    <w:rsid w:val="009B2BC6"/>
    <w:rsid w:val="009B4017"/>
    <w:rsid w:val="009B4351"/>
    <w:rsid w:val="009B4923"/>
    <w:rsid w:val="009B5A6B"/>
    <w:rsid w:val="009B6736"/>
    <w:rsid w:val="009B6805"/>
    <w:rsid w:val="009B692C"/>
    <w:rsid w:val="009B6EFD"/>
    <w:rsid w:val="009B717E"/>
    <w:rsid w:val="009B78E2"/>
    <w:rsid w:val="009B794A"/>
    <w:rsid w:val="009B79C5"/>
    <w:rsid w:val="009C07D2"/>
    <w:rsid w:val="009C0EFB"/>
    <w:rsid w:val="009C12D6"/>
    <w:rsid w:val="009C1A86"/>
    <w:rsid w:val="009C35A8"/>
    <w:rsid w:val="009C3CF5"/>
    <w:rsid w:val="009C706E"/>
    <w:rsid w:val="009D00A3"/>
    <w:rsid w:val="009D0EC8"/>
    <w:rsid w:val="009D141A"/>
    <w:rsid w:val="009D158A"/>
    <w:rsid w:val="009D239E"/>
    <w:rsid w:val="009D24CA"/>
    <w:rsid w:val="009D263C"/>
    <w:rsid w:val="009D28FC"/>
    <w:rsid w:val="009D31F6"/>
    <w:rsid w:val="009D3BE9"/>
    <w:rsid w:val="009D3C4C"/>
    <w:rsid w:val="009D471E"/>
    <w:rsid w:val="009D4E21"/>
    <w:rsid w:val="009D579B"/>
    <w:rsid w:val="009D5CEB"/>
    <w:rsid w:val="009E1102"/>
    <w:rsid w:val="009E1222"/>
    <w:rsid w:val="009E1736"/>
    <w:rsid w:val="009E1756"/>
    <w:rsid w:val="009E1FAF"/>
    <w:rsid w:val="009E255B"/>
    <w:rsid w:val="009E25BF"/>
    <w:rsid w:val="009E2642"/>
    <w:rsid w:val="009E28C7"/>
    <w:rsid w:val="009E325E"/>
    <w:rsid w:val="009E356D"/>
    <w:rsid w:val="009E3E26"/>
    <w:rsid w:val="009E5557"/>
    <w:rsid w:val="009E55A8"/>
    <w:rsid w:val="009E5822"/>
    <w:rsid w:val="009E59C4"/>
    <w:rsid w:val="009E625C"/>
    <w:rsid w:val="009E664B"/>
    <w:rsid w:val="009E69DD"/>
    <w:rsid w:val="009E6DCC"/>
    <w:rsid w:val="009F003B"/>
    <w:rsid w:val="009F06D3"/>
    <w:rsid w:val="009F2C34"/>
    <w:rsid w:val="009F37E1"/>
    <w:rsid w:val="009F3862"/>
    <w:rsid w:val="009F3BAC"/>
    <w:rsid w:val="009F4463"/>
    <w:rsid w:val="009F5555"/>
    <w:rsid w:val="009F658D"/>
    <w:rsid w:val="009F6845"/>
    <w:rsid w:val="00A0078D"/>
    <w:rsid w:val="00A00984"/>
    <w:rsid w:val="00A00A44"/>
    <w:rsid w:val="00A01663"/>
    <w:rsid w:val="00A033C1"/>
    <w:rsid w:val="00A03A6A"/>
    <w:rsid w:val="00A04404"/>
    <w:rsid w:val="00A04771"/>
    <w:rsid w:val="00A04B20"/>
    <w:rsid w:val="00A05111"/>
    <w:rsid w:val="00A0513E"/>
    <w:rsid w:val="00A051B8"/>
    <w:rsid w:val="00A06B37"/>
    <w:rsid w:val="00A075F7"/>
    <w:rsid w:val="00A10740"/>
    <w:rsid w:val="00A10ED8"/>
    <w:rsid w:val="00A1163C"/>
    <w:rsid w:val="00A11F38"/>
    <w:rsid w:val="00A11F69"/>
    <w:rsid w:val="00A12433"/>
    <w:rsid w:val="00A12F09"/>
    <w:rsid w:val="00A12FCF"/>
    <w:rsid w:val="00A131FD"/>
    <w:rsid w:val="00A13414"/>
    <w:rsid w:val="00A1365D"/>
    <w:rsid w:val="00A13722"/>
    <w:rsid w:val="00A138D3"/>
    <w:rsid w:val="00A13DD1"/>
    <w:rsid w:val="00A14719"/>
    <w:rsid w:val="00A15376"/>
    <w:rsid w:val="00A15394"/>
    <w:rsid w:val="00A15AFC"/>
    <w:rsid w:val="00A15FA3"/>
    <w:rsid w:val="00A1621F"/>
    <w:rsid w:val="00A16DF5"/>
    <w:rsid w:val="00A16F82"/>
    <w:rsid w:val="00A174B4"/>
    <w:rsid w:val="00A17CC1"/>
    <w:rsid w:val="00A20019"/>
    <w:rsid w:val="00A21257"/>
    <w:rsid w:val="00A22498"/>
    <w:rsid w:val="00A2280C"/>
    <w:rsid w:val="00A2326F"/>
    <w:rsid w:val="00A23E35"/>
    <w:rsid w:val="00A24938"/>
    <w:rsid w:val="00A24DE7"/>
    <w:rsid w:val="00A266B6"/>
    <w:rsid w:val="00A26B34"/>
    <w:rsid w:val="00A26DA8"/>
    <w:rsid w:val="00A271E4"/>
    <w:rsid w:val="00A27422"/>
    <w:rsid w:val="00A275DD"/>
    <w:rsid w:val="00A308D1"/>
    <w:rsid w:val="00A3091C"/>
    <w:rsid w:val="00A309DE"/>
    <w:rsid w:val="00A31DA5"/>
    <w:rsid w:val="00A3268D"/>
    <w:rsid w:val="00A33613"/>
    <w:rsid w:val="00A34E9B"/>
    <w:rsid w:val="00A34F81"/>
    <w:rsid w:val="00A35009"/>
    <w:rsid w:val="00A3597E"/>
    <w:rsid w:val="00A35DA1"/>
    <w:rsid w:val="00A365E1"/>
    <w:rsid w:val="00A36708"/>
    <w:rsid w:val="00A377B3"/>
    <w:rsid w:val="00A403C5"/>
    <w:rsid w:val="00A405D1"/>
    <w:rsid w:val="00A407EA"/>
    <w:rsid w:val="00A409BA"/>
    <w:rsid w:val="00A41057"/>
    <w:rsid w:val="00A411B4"/>
    <w:rsid w:val="00A418D7"/>
    <w:rsid w:val="00A41DF4"/>
    <w:rsid w:val="00A42BD9"/>
    <w:rsid w:val="00A43548"/>
    <w:rsid w:val="00A43D9C"/>
    <w:rsid w:val="00A44FAC"/>
    <w:rsid w:val="00A4735D"/>
    <w:rsid w:val="00A479F8"/>
    <w:rsid w:val="00A50612"/>
    <w:rsid w:val="00A52FF9"/>
    <w:rsid w:val="00A53045"/>
    <w:rsid w:val="00A54520"/>
    <w:rsid w:val="00A54B8C"/>
    <w:rsid w:val="00A55A92"/>
    <w:rsid w:val="00A57665"/>
    <w:rsid w:val="00A57E1D"/>
    <w:rsid w:val="00A611CF"/>
    <w:rsid w:val="00A61DD5"/>
    <w:rsid w:val="00A63A31"/>
    <w:rsid w:val="00A65961"/>
    <w:rsid w:val="00A6636F"/>
    <w:rsid w:val="00A67451"/>
    <w:rsid w:val="00A67CE7"/>
    <w:rsid w:val="00A71694"/>
    <w:rsid w:val="00A7203B"/>
    <w:rsid w:val="00A72930"/>
    <w:rsid w:val="00A72B89"/>
    <w:rsid w:val="00A73198"/>
    <w:rsid w:val="00A73A1A"/>
    <w:rsid w:val="00A73BD5"/>
    <w:rsid w:val="00A74BE0"/>
    <w:rsid w:val="00A75037"/>
    <w:rsid w:val="00A7570A"/>
    <w:rsid w:val="00A76347"/>
    <w:rsid w:val="00A76447"/>
    <w:rsid w:val="00A76F1A"/>
    <w:rsid w:val="00A76F8F"/>
    <w:rsid w:val="00A770DF"/>
    <w:rsid w:val="00A80046"/>
    <w:rsid w:val="00A81242"/>
    <w:rsid w:val="00A8253B"/>
    <w:rsid w:val="00A8329B"/>
    <w:rsid w:val="00A83E86"/>
    <w:rsid w:val="00A847E2"/>
    <w:rsid w:val="00A84D2C"/>
    <w:rsid w:val="00A8778A"/>
    <w:rsid w:val="00A87DE3"/>
    <w:rsid w:val="00A926CE"/>
    <w:rsid w:val="00A9362F"/>
    <w:rsid w:val="00A940FF"/>
    <w:rsid w:val="00A94AAD"/>
    <w:rsid w:val="00A94BEC"/>
    <w:rsid w:val="00A950E0"/>
    <w:rsid w:val="00A95643"/>
    <w:rsid w:val="00A95C71"/>
    <w:rsid w:val="00A96306"/>
    <w:rsid w:val="00A9694A"/>
    <w:rsid w:val="00A9791A"/>
    <w:rsid w:val="00AA057E"/>
    <w:rsid w:val="00AA0C98"/>
    <w:rsid w:val="00AA22B2"/>
    <w:rsid w:val="00AA279E"/>
    <w:rsid w:val="00AA3DC0"/>
    <w:rsid w:val="00AA41FE"/>
    <w:rsid w:val="00AA4529"/>
    <w:rsid w:val="00AA4D9E"/>
    <w:rsid w:val="00AA50AA"/>
    <w:rsid w:val="00AA60C9"/>
    <w:rsid w:val="00AA63B0"/>
    <w:rsid w:val="00AA6668"/>
    <w:rsid w:val="00AA6FEC"/>
    <w:rsid w:val="00AA7123"/>
    <w:rsid w:val="00AB263B"/>
    <w:rsid w:val="00AB2B7F"/>
    <w:rsid w:val="00AB34DE"/>
    <w:rsid w:val="00AB3573"/>
    <w:rsid w:val="00AB3B83"/>
    <w:rsid w:val="00AB4344"/>
    <w:rsid w:val="00AB4BA8"/>
    <w:rsid w:val="00AB4F91"/>
    <w:rsid w:val="00AB58FF"/>
    <w:rsid w:val="00AB6F03"/>
    <w:rsid w:val="00AB79AB"/>
    <w:rsid w:val="00AC02E0"/>
    <w:rsid w:val="00AC0B64"/>
    <w:rsid w:val="00AC2DC3"/>
    <w:rsid w:val="00AC3859"/>
    <w:rsid w:val="00AC58BE"/>
    <w:rsid w:val="00AC6BB3"/>
    <w:rsid w:val="00AC7C21"/>
    <w:rsid w:val="00AD0013"/>
    <w:rsid w:val="00AD0323"/>
    <w:rsid w:val="00AD0834"/>
    <w:rsid w:val="00AD0FD2"/>
    <w:rsid w:val="00AD1A10"/>
    <w:rsid w:val="00AD21A1"/>
    <w:rsid w:val="00AD21B0"/>
    <w:rsid w:val="00AD2268"/>
    <w:rsid w:val="00AD2AC0"/>
    <w:rsid w:val="00AD4168"/>
    <w:rsid w:val="00AD44C0"/>
    <w:rsid w:val="00AD4F83"/>
    <w:rsid w:val="00AD5665"/>
    <w:rsid w:val="00AD5B45"/>
    <w:rsid w:val="00AD685B"/>
    <w:rsid w:val="00AD7DB8"/>
    <w:rsid w:val="00AD7EAD"/>
    <w:rsid w:val="00AE021F"/>
    <w:rsid w:val="00AE17B8"/>
    <w:rsid w:val="00AE1CAA"/>
    <w:rsid w:val="00AE2116"/>
    <w:rsid w:val="00AE522F"/>
    <w:rsid w:val="00AE5278"/>
    <w:rsid w:val="00AE5AB8"/>
    <w:rsid w:val="00AE6D74"/>
    <w:rsid w:val="00AE6F2A"/>
    <w:rsid w:val="00AE7159"/>
    <w:rsid w:val="00AE7964"/>
    <w:rsid w:val="00AE79A9"/>
    <w:rsid w:val="00AE7C43"/>
    <w:rsid w:val="00AE7EE9"/>
    <w:rsid w:val="00AF0B77"/>
    <w:rsid w:val="00AF203F"/>
    <w:rsid w:val="00AF25E7"/>
    <w:rsid w:val="00AF4B82"/>
    <w:rsid w:val="00AF5587"/>
    <w:rsid w:val="00AF57D4"/>
    <w:rsid w:val="00AF784F"/>
    <w:rsid w:val="00AF7ABF"/>
    <w:rsid w:val="00AF7AC2"/>
    <w:rsid w:val="00AF7E1D"/>
    <w:rsid w:val="00B0038F"/>
    <w:rsid w:val="00B00638"/>
    <w:rsid w:val="00B0087C"/>
    <w:rsid w:val="00B00CE0"/>
    <w:rsid w:val="00B012BC"/>
    <w:rsid w:val="00B03175"/>
    <w:rsid w:val="00B03A9A"/>
    <w:rsid w:val="00B03CA6"/>
    <w:rsid w:val="00B03EFB"/>
    <w:rsid w:val="00B04751"/>
    <w:rsid w:val="00B050D3"/>
    <w:rsid w:val="00B053AD"/>
    <w:rsid w:val="00B05642"/>
    <w:rsid w:val="00B05DAE"/>
    <w:rsid w:val="00B05FF1"/>
    <w:rsid w:val="00B06B5A"/>
    <w:rsid w:val="00B07057"/>
    <w:rsid w:val="00B07A8E"/>
    <w:rsid w:val="00B1064D"/>
    <w:rsid w:val="00B10CFE"/>
    <w:rsid w:val="00B1151B"/>
    <w:rsid w:val="00B11720"/>
    <w:rsid w:val="00B12831"/>
    <w:rsid w:val="00B13C4B"/>
    <w:rsid w:val="00B13EAC"/>
    <w:rsid w:val="00B13F76"/>
    <w:rsid w:val="00B14706"/>
    <w:rsid w:val="00B147A1"/>
    <w:rsid w:val="00B1523B"/>
    <w:rsid w:val="00B1642A"/>
    <w:rsid w:val="00B164D6"/>
    <w:rsid w:val="00B16E9D"/>
    <w:rsid w:val="00B203A7"/>
    <w:rsid w:val="00B20D01"/>
    <w:rsid w:val="00B2179E"/>
    <w:rsid w:val="00B219A4"/>
    <w:rsid w:val="00B21A23"/>
    <w:rsid w:val="00B21CC5"/>
    <w:rsid w:val="00B21CF3"/>
    <w:rsid w:val="00B21F3A"/>
    <w:rsid w:val="00B2255C"/>
    <w:rsid w:val="00B231C9"/>
    <w:rsid w:val="00B232FF"/>
    <w:rsid w:val="00B23DD4"/>
    <w:rsid w:val="00B240FC"/>
    <w:rsid w:val="00B24301"/>
    <w:rsid w:val="00B24307"/>
    <w:rsid w:val="00B24645"/>
    <w:rsid w:val="00B27224"/>
    <w:rsid w:val="00B2746E"/>
    <w:rsid w:val="00B27C75"/>
    <w:rsid w:val="00B30257"/>
    <w:rsid w:val="00B30361"/>
    <w:rsid w:val="00B30AAD"/>
    <w:rsid w:val="00B30BA0"/>
    <w:rsid w:val="00B313EC"/>
    <w:rsid w:val="00B31472"/>
    <w:rsid w:val="00B32872"/>
    <w:rsid w:val="00B328B5"/>
    <w:rsid w:val="00B34989"/>
    <w:rsid w:val="00B34CC7"/>
    <w:rsid w:val="00B34E87"/>
    <w:rsid w:val="00B3547B"/>
    <w:rsid w:val="00B35B14"/>
    <w:rsid w:val="00B35DD9"/>
    <w:rsid w:val="00B35F6D"/>
    <w:rsid w:val="00B36460"/>
    <w:rsid w:val="00B37C36"/>
    <w:rsid w:val="00B40012"/>
    <w:rsid w:val="00B416FA"/>
    <w:rsid w:val="00B4219A"/>
    <w:rsid w:val="00B42892"/>
    <w:rsid w:val="00B42FF6"/>
    <w:rsid w:val="00B432F3"/>
    <w:rsid w:val="00B43BE0"/>
    <w:rsid w:val="00B43DCD"/>
    <w:rsid w:val="00B44337"/>
    <w:rsid w:val="00B44AB8"/>
    <w:rsid w:val="00B44CE5"/>
    <w:rsid w:val="00B44D57"/>
    <w:rsid w:val="00B44E40"/>
    <w:rsid w:val="00B44F42"/>
    <w:rsid w:val="00B44FCD"/>
    <w:rsid w:val="00B4531A"/>
    <w:rsid w:val="00B46965"/>
    <w:rsid w:val="00B472DA"/>
    <w:rsid w:val="00B501DD"/>
    <w:rsid w:val="00B509F7"/>
    <w:rsid w:val="00B51EE9"/>
    <w:rsid w:val="00B525B9"/>
    <w:rsid w:val="00B52CE4"/>
    <w:rsid w:val="00B53CC9"/>
    <w:rsid w:val="00B5436F"/>
    <w:rsid w:val="00B54807"/>
    <w:rsid w:val="00B55082"/>
    <w:rsid w:val="00B551C0"/>
    <w:rsid w:val="00B56D1F"/>
    <w:rsid w:val="00B56FD3"/>
    <w:rsid w:val="00B5713D"/>
    <w:rsid w:val="00B57FB7"/>
    <w:rsid w:val="00B60578"/>
    <w:rsid w:val="00B6077E"/>
    <w:rsid w:val="00B607E9"/>
    <w:rsid w:val="00B614D2"/>
    <w:rsid w:val="00B620C3"/>
    <w:rsid w:val="00B62E29"/>
    <w:rsid w:val="00B635C6"/>
    <w:rsid w:val="00B64137"/>
    <w:rsid w:val="00B64A93"/>
    <w:rsid w:val="00B64D56"/>
    <w:rsid w:val="00B64FCE"/>
    <w:rsid w:val="00B651F7"/>
    <w:rsid w:val="00B66586"/>
    <w:rsid w:val="00B66740"/>
    <w:rsid w:val="00B66C09"/>
    <w:rsid w:val="00B67215"/>
    <w:rsid w:val="00B67725"/>
    <w:rsid w:val="00B704BB"/>
    <w:rsid w:val="00B7054D"/>
    <w:rsid w:val="00B71030"/>
    <w:rsid w:val="00B71EDA"/>
    <w:rsid w:val="00B72501"/>
    <w:rsid w:val="00B7265D"/>
    <w:rsid w:val="00B74EE1"/>
    <w:rsid w:val="00B756E7"/>
    <w:rsid w:val="00B7634C"/>
    <w:rsid w:val="00B7658A"/>
    <w:rsid w:val="00B811B5"/>
    <w:rsid w:val="00B82E19"/>
    <w:rsid w:val="00B83B0A"/>
    <w:rsid w:val="00B84FB3"/>
    <w:rsid w:val="00B8544B"/>
    <w:rsid w:val="00B867FF"/>
    <w:rsid w:val="00B86928"/>
    <w:rsid w:val="00B90059"/>
    <w:rsid w:val="00B90FBB"/>
    <w:rsid w:val="00B92A70"/>
    <w:rsid w:val="00B92B6E"/>
    <w:rsid w:val="00B92C93"/>
    <w:rsid w:val="00B9333D"/>
    <w:rsid w:val="00B93656"/>
    <w:rsid w:val="00B93FD3"/>
    <w:rsid w:val="00B94C3C"/>
    <w:rsid w:val="00B952C4"/>
    <w:rsid w:val="00B96CC0"/>
    <w:rsid w:val="00B972CF"/>
    <w:rsid w:val="00B97802"/>
    <w:rsid w:val="00B97E05"/>
    <w:rsid w:val="00BA015C"/>
    <w:rsid w:val="00BA05E9"/>
    <w:rsid w:val="00BA0865"/>
    <w:rsid w:val="00BA1F78"/>
    <w:rsid w:val="00BA4239"/>
    <w:rsid w:val="00BA43EF"/>
    <w:rsid w:val="00BA49EC"/>
    <w:rsid w:val="00BA4FB1"/>
    <w:rsid w:val="00BA4FD0"/>
    <w:rsid w:val="00BA4FE9"/>
    <w:rsid w:val="00BA5404"/>
    <w:rsid w:val="00BA569A"/>
    <w:rsid w:val="00BA5870"/>
    <w:rsid w:val="00BA5EA9"/>
    <w:rsid w:val="00BA691E"/>
    <w:rsid w:val="00BA7D83"/>
    <w:rsid w:val="00BB06EE"/>
    <w:rsid w:val="00BB0D05"/>
    <w:rsid w:val="00BB0EFC"/>
    <w:rsid w:val="00BB1630"/>
    <w:rsid w:val="00BB1698"/>
    <w:rsid w:val="00BB2085"/>
    <w:rsid w:val="00BB2EF4"/>
    <w:rsid w:val="00BB3CEF"/>
    <w:rsid w:val="00BB4AA2"/>
    <w:rsid w:val="00BB5CF9"/>
    <w:rsid w:val="00BB63CA"/>
    <w:rsid w:val="00BB69C5"/>
    <w:rsid w:val="00BB6B1C"/>
    <w:rsid w:val="00BB6CC4"/>
    <w:rsid w:val="00BB75B2"/>
    <w:rsid w:val="00BC048D"/>
    <w:rsid w:val="00BC12E1"/>
    <w:rsid w:val="00BC1DC5"/>
    <w:rsid w:val="00BC28E8"/>
    <w:rsid w:val="00BC2B23"/>
    <w:rsid w:val="00BC2DE1"/>
    <w:rsid w:val="00BC2F34"/>
    <w:rsid w:val="00BC417F"/>
    <w:rsid w:val="00BC444D"/>
    <w:rsid w:val="00BC4587"/>
    <w:rsid w:val="00BC4AEC"/>
    <w:rsid w:val="00BC5AD7"/>
    <w:rsid w:val="00BC63C1"/>
    <w:rsid w:val="00BC68A3"/>
    <w:rsid w:val="00BC6F8B"/>
    <w:rsid w:val="00BC7956"/>
    <w:rsid w:val="00BC7B8F"/>
    <w:rsid w:val="00BD03BE"/>
    <w:rsid w:val="00BD0B0A"/>
    <w:rsid w:val="00BD14B6"/>
    <w:rsid w:val="00BD1673"/>
    <w:rsid w:val="00BD168C"/>
    <w:rsid w:val="00BD1F1F"/>
    <w:rsid w:val="00BD2369"/>
    <w:rsid w:val="00BD247F"/>
    <w:rsid w:val="00BD2495"/>
    <w:rsid w:val="00BD2D92"/>
    <w:rsid w:val="00BD34F1"/>
    <w:rsid w:val="00BD3A1B"/>
    <w:rsid w:val="00BD4EE3"/>
    <w:rsid w:val="00BD502D"/>
    <w:rsid w:val="00BD53F0"/>
    <w:rsid w:val="00BD66B2"/>
    <w:rsid w:val="00BD67C4"/>
    <w:rsid w:val="00BD761C"/>
    <w:rsid w:val="00BE1566"/>
    <w:rsid w:val="00BE173C"/>
    <w:rsid w:val="00BE2286"/>
    <w:rsid w:val="00BE2726"/>
    <w:rsid w:val="00BE29E3"/>
    <w:rsid w:val="00BE2A6D"/>
    <w:rsid w:val="00BE2EAE"/>
    <w:rsid w:val="00BE2F5F"/>
    <w:rsid w:val="00BE3C1D"/>
    <w:rsid w:val="00BE4ABC"/>
    <w:rsid w:val="00BE5995"/>
    <w:rsid w:val="00BE5F42"/>
    <w:rsid w:val="00BE64F6"/>
    <w:rsid w:val="00BE6782"/>
    <w:rsid w:val="00BE77DD"/>
    <w:rsid w:val="00BE7AEF"/>
    <w:rsid w:val="00BE7CE1"/>
    <w:rsid w:val="00BE7F3C"/>
    <w:rsid w:val="00BF00DA"/>
    <w:rsid w:val="00BF09A2"/>
    <w:rsid w:val="00BF0C02"/>
    <w:rsid w:val="00BF0CFC"/>
    <w:rsid w:val="00BF2658"/>
    <w:rsid w:val="00BF2B92"/>
    <w:rsid w:val="00BF3657"/>
    <w:rsid w:val="00BF51B0"/>
    <w:rsid w:val="00BF5750"/>
    <w:rsid w:val="00BF58F1"/>
    <w:rsid w:val="00BF5CB3"/>
    <w:rsid w:val="00BF6490"/>
    <w:rsid w:val="00BF6EED"/>
    <w:rsid w:val="00BF736A"/>
    <w:rsid w:val="00C004A3"/>
    <w:rsid w:val="00C012A2"/>
    <w:rsid w:val="00C0152D"/>
    <w:rsid w:val="00C019B5"/>
    <w:rsid w:val="00C0205F"/>
    <w:rsid w:val="00C02281"/>
    <w:rsid w:val="00C039CC"/>
    <w:rsid w:val="00C03A03"/>
    <w:rsid w:val="00C03BDD"/>
    <w:rsid w:val="00C03E37"/>
    <w:rsid w:val="00C04486"/>
    <w:rsid w:val="00C044F5"/>
    <w:rsid w:val="00C04B8A"/>
    <w:rsid w:val="00C05483"/>
    <w:rsid w:val="00C069EA"/>
    <w:rsid w:val="00C106C6"/>
    <w:rsid w:val="00C12AF8"/>
    <w:rsid w:val="00C12FE5"/>
    <w:rsid w:val="00C141F0"/>
    <w:rsid w:val="00C14EB5"/>
    <w:rsid w:val="00C15275"/>
    <w:rsid w:val="00C157CD"/>
    <w:rsid w:val="00C15E97"/>
    <w:rsid w:val="00C1618C"/>
    <w:rsid w:val="00C1717E"/>
    <w:rsid w:val="00C17430"/>
    <w:rsid w:val="00C20603"/>
    <w:rsid w:val="00C21108"/>
    <w:rsid w:val="00C2112F"/>
    <w:rsid w:val="00C2201E"/>
    <w:rsid w:val="00C22E8B"/>
    <w:rsid w:val="00C23819"/>
    <w:rsid w:val="00C2389B"/>
    <w:rsid w:val="00C23E5D"/>
    <w:rsid w:val="00C24996"/>
    <w:rsid w:val="00C25A42"/>
    <w:rsid w:val="00C26068"/>
    <w:rsid w:val="00C26D23"/>
    <w:rsid w:val="00C27838"/>
    <w:rsid w:val="00C278BA"/>
    <w:rsid w:val="00C27EC9"/>
    <w:rsid w:val="00C30A60"/>
    <w:rsid w:val="00C31A88"/>
    <w:rsid w:val="00C31C55"/>
    <w:rsid w:val="00C32903"/>
    <w:rsid w:val="00C33598"/>
    <w:rsid w:val="00C35DD6"/>
    <w:rsid w:val="00C35ED9"/>
    <w:rsid w:val="00C360DE"/>
    <w:rsid w:val="00C36466"/>
    <w:rsid w:val="00C374A8"/>
    <w:rsid w:val="00C401EE"/>
    <w:rsid w:val="00C417E0"/>
    <w:rsid w:val="00C41F6F"/>
    <w:rsid w:val="00C42E22"/>
    <w:rsid w:val="00C437B6"/>
    <w:rsid w:val="00C44C6F"/>
    <w:rsid w:val="00C454F6"/>
    <w:rsid w:val="00C458CF"/>
    <w:rsid w:val="00C45B69"/>
    <w:rsid w:val="00C45F88"/>
    <w:rsid w:val="00C46504"/>
    <w:rsid w:val="00C46AB6"/>
    <w:rsid w:val="00C4759C"/>
    <w:rsid w:val="00C5074E"/>
    <w:rsid w:val="00C507EB"/>
    <w:rsid w:val="00C509C8"/>
    <w:rsid w:val="00C50C7E"/>
    <w:rsid w:val="00C5117D"/>
    <w:rsid w:val="00C522D8"/>
    <w:rsid w:val="00C53C64"/>
    <w:rsid w:val="00C5436D"/>
    <w:rsid w:val="00C548B9"/>
    <w:rsid w:val="00C54B37"/>
    <w:rsid w:val="00C55F22"/>
    <w:rsid w:val="00C5621C"/>
    <w:rsid w:val="00C56660"/>
    <w:rsid w:val="00C57581"/>
    <w:rsid w:val="00C57B22"/>
    <w:rsid w:val="00C61242"/>
    <w:rsid w:val="00C61C46"/>
    <w:rsid w:val="00C6349D"/>
    <w:rsid w:val="00C64C19"/>
    <w:rsid w:val="00C65AF4"/>
    <w:rsid w:val="00C65E69"/>
    <w:rsid w:val="00C666BC"/>
    <w:rsid w:val="00C67BC4"/>
    <w:rsid w:val="00C67BD6"/>
    <w:rsid w:val="00C7032A"/>
    <w:rsid w:val="00C71F0A"/>
    <w:rsid w:val="00C75895"/>
    <w:rsid w:val="00C80005"/>
    <w:rsid w:val="00C81DE4"/>
    <w:rsid w:val="00C836A5"/>
    <w:rsid w:val="00C83DF5"/>
    <w:rsid w:val="00C854FF"/>
    <w:rsid w:val="00C86114"/>
    <w:rsid w:val="00C86310"/>
    <w:rsid w:val="00C86FD0"/>
    <w:rsid w:val="00C8739C"/>
    <w:rsid w:val="00C903D2"/>
    <w:rsid w:val="00C90A2C"/>
    <w:rsid w:val="00C90DE9"/>
    <w:rsid w:val="00C91221"/>
    <w:rsid w:val="00C91A49"/>
    <w:rsid w:val="00C93B58"/>
    <w:rsid w:val="00C94118"/>
    <w:rsid w:val="00C9486F"/>
    <w:rsid w:val="00C95094"/>
    <w:rsid w:val="00C96C8D"/>
    <w:rsid w:val="00C96CE7"/>
    <w:rsid w:val="00C97973"/>
    <w:rsid w:val="00C97CC7"/>
    <w:rsid w:val="00C97E6E"/>
    <w:rsid w:val="00CA0EE0"/>
    <w:rsid w:val="00CA16C8"/>
    <w:rsid w:val="00CA1C1E"/>
    <w:rsid w:val="00CA2585"/>
    <w:rsid w:val="00CA350C"/>
    <w:rsid w:val="00CA36BA"/>
    <w:rsid w:val="00CA43DD"/>
    <w:rsid w:val="00CA4C05"/>
    <w:rsid w:val="00CA575E"/>
    <w:rsid w:val="00CA6CE5"/>
    <w:rsid w:val="00CA6E8A"/>
    <w:rsid w:val="00CB0AF5"/>
    <w:rsid w:val="00CB13D5"/>
    <w:rsid w:val="00CB1C18"/>
    <w:rsid w:val="00CB217C"/>
    <w:rsid w:val="00CB22BD"/>
    <w:rsid w:val="00CB2FBD"/>
    <w:rsid w:val="00CB339E"/>
    <w:rsid w:val="00CB369B"/>
    <w:rsid w:val="00CB3F2F"/>
    <w:rsid w:val="00CB531D"/>
    <w:rsid w:val="00CB54D6"/>
    <w:rsid w:val="00CB5FA4"/>
    <w:rsid w:val="00CB64C4"/>
    <w:rsid w:val="00CB6F64"/>
    <w:rsid w:val="00CB7013"/>
    <w:rsid w:val="00CB7044"/>
    <w:rsid w:val="00CB7997"/>
    <w:rsid w:val="00CC063C"/>
    <w:rsid w:val="00CC104F"/>
    <w:rsid w:val="00CC13B1"/>
    <w:rsid w:val="00CC3516"/>
    <w:rsid w:val="00CC3BF6"/>
    <w:rsid w:val="00CC4A13"/>
    <w:rsid w:val="00CC4AC9"/>
    <w:rsid w:val="00CC4CDF"/>
    <w:rsid w:val="00CC5483"/>
    <w:rsid w:val="00CC5696"/>
    <w:rsid w:val="00CC5A85"/>
    <w:rsid w:val="00CC5E24"/>
    <w:rsid w:val="00CC6486"/>
    <w:rsid w:val="00CC6D43"/>
    <w:rsid w:val="00CC774A"/>
    <w:rsid w:val="00CC7F54"/>
    <w:rsid w:val="00CD0041"/>
    <w:rsid w:val="00CD068E"/>
    <w:rsid w:val="00CD0891"/>
    <w:rsid w:val="00CD0F62"/>
    <w:rsid w:val="00CD1034"/>
    <w:rsid w:val="00CD10BE"/>
    <w:rsid w:val="00CD1770"/>
    <w:rsid w:val="00CD1B9E"/>
    <w:rsid w:val="00CD2D19"/>
    <w:rsid w:val="00CD537F"/>
    <w:rsid w:val="00CD56D8"/>
    <w:rsid w:val="00CD5D73"/>
    <w:rsid w:val="00CD6FD0"/>
    <w:rsid w:val="00CD747E"/>
    <w:rsid w:val="00CD78F0"/>
    <w:rsid w:val="00CD7992"/>
    <w:rsid w:val="00CE0995"/>
    <w:rsid w:val="00CE116A"/>
    <w:rsid w:val="00CE1EA6"/>
    <w:rsid w:val="00CE208D"/>
    <w:rsid w:val="00CE23A4"/>
    <w:rsid w:val="00CE2603"/>
    <w:rsid w:val="00CE2A70"/>
    <w:rsid w:val="00CE3BFB"/>
    <w:rsid w:val="00CE4C51"/>
    <w:rsid w:val="00CE5952"/>
    <w:rsid w:val="00CE5BCC"/>
    <w:rsid w:val="00CE5EEA"/>
    <w:rsid w:val="00CE66FB"/>
    <w:rsid w:val="00CE67D4"/>
    <w:rsid w:val="00CE7094"/>
    <w:rsid w:val="00CF02B3"/>
    <w:rsid w:val="00CF15E4"/>
    <w:rsid w:val="00CF18A6"/>
    <w:rsid w:val="00CF23DB"/>
    <w:rsid w:val="00CF2B43"/>
    <w:rsid w:val="00CF3A54"/>
    <w:rsid w:val="00CF4749"/>
    <w:rsid w:val="00CF488B"/>
    <w:rsid w:val="00CF4A0E"/>
    <w:rsid w:val="00CF5CF2"/>
    <w:rsid w:val="00CF5DD2"/>
    <w:rsid w:val="00CF6D31"/>
    <w:rsid w:val="00CF7A7A"/>
    <w:rsid w:val="00CF7F88"/>
    <w:rsid w:val="00D00931"/>
    <w:rsid w:val="00D01109"/>
    <w:rsid w:val="00D015C0"/>
    <w:rsid w:val="00D01E1C"/>
    <w:rsid w:val="00D0222F"/>
    <w:rsid w:val="00D02463"/>
    <w:rsid w:val="00D03CFA"/>
    <w:rsid w:val="00D04119"/>
    <w:rsid w:val="00D049BA"/>
    <w:rsid w:val="00D04C35"/>
    <w:rsid w:val="00D04C4D"/>
    <w:rsid w:val="00D04DC9"/>
    <w:rsid w:val="00D052D3"/>
    <w:rsid w:val="00D067A2"/>
    <w:rsid w:val="00D1023E"/>
    <w:rsid w:val="00D106D2"/>
    <w:rsid w:val="00D10DEA"/>
    <w:rsid w:val="00D11002"/>
    <w:rsid w:val="00D12009"/>
    <w:rsid w:val="00D12710"/>
    <w:rsid w:val="00D12EF2"/>
    <w:rsid w:val="00D1331F"/>
    <w:rsid w:val="00D135C0"/>
    <w:rsid w:val="00D1553F"/>
    <w:rsid w:val="00D15836"/>
    <w:rsid w:val="00D1705F"/>
    <w:rsid w:val="00D17205"/>
    <w:rsid w:val="00D204E8"/>
    <w:rsid w:val="00D209B4"/>
    <w:rsid w:val="00D20DC0"/>
    <w:rsid w:val="00D20E5E"/>
    <w:rsid w:val="00D2460B"/>
    <w:rsid w:val="00D246EA"/>
    <w:rsid w:val="00D24FBE"/>
    <w:rsid w:val="00D2508E"/>
    <w:rsid w:val="00D25B7C"/>
    <w:rsid w:val="00D2673E"/>
    <w:rsid w:val="00D269BF"/>
    <w:rsid w:val="00D300B9"/>
    <w:rsid w:val="00D3018B"/>
    <w:rsid w:val="00D31889"/>
    <w:rsid w:val="00D31F36"/>
    <w:rsid w:val="00D32428"/>
    <w:rsid w:val="00D33A6F"/>
    <w:rsid w:val="00D34673"/>
    <w:rsid w:val="00D349B8"/>
    <w:rsid w:val="00D34F21"/>
    <w:rsid w:val="00D35BB6"/>
    <w:rsid w:val="00D367C7"/>
    <w:rsid w:val="00D36911"/>
    <w:rsid w:val="00D3775A"/>
    <w:rsid w:val="00D378EA"/>
    <w:rsid w:val="00D37CFC"/>
    <w:rsid w:val="00D414F2"/>
    <w:rsid w:val="00D44952"/>
    <w:rsid w:val="00D4502A"/>
    <w:rsid w:val="00D45055"/>
    <w:rsid w:val="00D450A2"/>
    <w:rsid w:val="00D4614B"/>
    <w:rsid w:val="00D464D5"/>
    <w:rsid w:val="00D4750D"/>
    <w:rsid w:val="00D50133"/>
    <w:rsid w:val="00D5057C"/>
    <w:rsid w:val="00D51786"/>
    <w:rsid w:val="00D51D0E"/>
    <w:rsid w:val="00D52ADD"/>
    <w:rsid w:val="00D52B19"/>
    <w:rsid w:val="00D52E9E"/>
    <w:rsid w:val="00D53B91"/>
    <w:rsid w:val="00D53F24"/>
    <w:rsid w:val="00D54067"/>
    <w:rsid w:val="00D550CF"/>
    <w:rsid w:val="00D56310"/>
    <w:rsid w:val="00D56962"/>
    <w:rsid w:val="00D56B1D"/>
    <w:rsid w:val="00D5758C"/>
    <w:rsid w:val="00D57B3C"/>
    <w:rsid w:val="00D57B5A"/>
    <w:rsid w:val="00D60287"/>
    <w:rsid w:val="00D607BF"/>
    <w:rsid w:val="00D609AE"/>
    <w:rsid w:val="00D613AB"/>
    <w:rsid w:val="00D613B8"/>
    <w:rsid w:val="00D61C35"/>
    <w:rsid w:val="00D63163"/>
    <w:rsid w:val="00D63D2B"/>
    <w:rsid w:val="00D64113"/>
    <w:rsid w:val="00D64478"/>
    <w:rsid w:val="00D64A22"/>
    <w:rsid w:val="00D662BD"/>
    <w:rsid w:val="00D670C5"/>
    <w:rsid w:val="00D670F4"/>
    <w:rsid w:val="00D67333"/>
    <w:rsid w:val="00D674CC"/>
    <w:rsid w:val="00D71048"/>
    <w:rsid w:val="00D717A4"/>
    <w:rsid w:val="00D72254"/>
    <w:rsid w:val="00D729D2"/>
    <w:rsid w:val="00D7338F"/>
    <w:rsid w:val="00D73E86"/>
    <w:rsid w:val="00D748E9"/>
    <w:rsid w:val="00D74B6D"/>
    <w:rsid w:val="00D75103"/>
    <w:rsid w:val="00D75512"/>
    <w:rsid w:val="00D75D59"/>
    <w:rsid w:val="00D75FF3"/>
    <w:rsid w:val="00D76D8D"/>
    <w:rsid w:val="00D776A2"/>
    <w:rsid w:val="00D77A95"/>
    <w:rsid w:val="00D8017A"/>
    <w:rsid w:val="00D80BF1"/>
    <w:rsid w:val="00D812E3"/>
    <w:rsid w:val="00D815A9"/>
    <w:rsid w:val="00D81E7A"/>
    <w:rsid w:val="00D82D5A"/>
    <w:rsid w:val="00D82F90"/>
    <w:rsid w:val="00D839EE"/>
    <w:rsid w:val="00D85265"/>
    <w:rsid w:val="00D855D1"/>
    <w:rsid w:val="00D857CF"/>
    <w:rsid w:val="00D8639E"/>
    <w:rsid w:val="00D90264"/>
    <w:rsid w:val="00D90E6B"/>
    <w:rsid w:val="00D92323"/>
    <w:rsid w:val="00D931CA"/>
    <w:rsid w:val="00D93687"/>
    <w:rsid w:val="00D93D65"/>
    <w:rsid w:val="00D94B13"/>
    <w:rsid w:val="00D96119"/>
    <w:rsid w:val="00D96ED6"/>
    <w:rsid w:val="00D9701B"/>
    <w:rsid w:val="00D979CB"/>
    <w:rsid w:val="00DA0720"/>
    <w:rsid w:val="00DA0C42"/>
    <w:rsid w:val="00DA1596"/>
    <w:rsid w:val="00DA1DC8"/>
    <w:rsid w:val="00DA261D"/>
    <w:rsid w:val="00DA266D"/>
    <w:rsid w:val="00DA31F3"/>
    <w:rsid w:val="00DA3382"/>
    <w:rsid w:val="00DA38AB"/>
    <w:rsid w:val="00DA402D"/>
    <w:rsid w:val="00DA4236"/>
    <w:rsid w:val="00DA46CB"/>
    <w:rsid w:val="00DA4993"/>
    <w:rsid w:val="00DA54DA"/>
    <w:rsid w:val="00DA5A0F"/>
    <w:rsid w:val="00DA7377"/>
    <w:rsid w:val="00DA78AF"/>
    <w:rsid w:val="00DA79E1"/>
    <w:rsid w:val="00DB049F"/>
    <w:rsid w:val="00DB26AE"/>
    <w:rsid w:val="00DB2C73"/>
    <w:rsid w:val="00DB3CAB"/>
    <w:rsid w:val="00DB47EB"/>
    <w:rsid w:val="00DB4D2D"/>
    <w:rsid w:val="00DB5468"/>
    <w:rsid w:val="00DB573A"/>
    <w:rsid w:val="00DB5B15"/>
    <w:rsid w:val="00DB5B43"/>
    <w:rsid w:val="00DB5FB4"/>
    <w:rsid w:val="00DB6C4F"/>
    <w:rsid w:val="00DB73DC"/>
    <w:rsid w:val="00DC1FDB"/>
    <w:rsid w:val="00DC28ED"/>
    <w:rsid w:val="00DC30B0"/>
    <w:rsid w:val="00DC3219"/>
    <w:rsid w:val="00DC354C"/>
    <w:rsid w:val="00DC40DB"/>
    <w:rsid w:val="00DC41B1"/>
    <w:rsid w:val="00DC4C01"/>
    <w:rsid w:val="00DC5C23"/>
    <w:rsid w:val="00DC674B"/>
    <w:rsid w:val="00DC6E01"/>
    <w:rsid w:val="00DC70E6"/>
    <w:rsid w:val="00DC70EC"/>
    <w:rsid w:val="00DC7F13"/>
    <w:rsid w:val="00DD145F"/>
    <w:rsid w:val="00DD15DE"/>
    <w:rsid w:val="00DD21F1"/>
    <w:rsid w:val="00DD4CF0"/>
    <w:rsid w:val="00DD6392"/>
    <w:rsid w:val="00DD6395"/>
    <w:rsid w:val="00DD6A43"/>
    <w:rsid w:val="00DD6DD0"/>
    <w:rsid w:val="00DD7A71"/>
    <w:rsid w:val="00DD7A8E"/>
    <w:rsid w:val="00DE0C39"/>
    <w:rsid w:val="00DE118F"/>
    <w:rsid w:val="00DE1493"/>
    <w:rsid w:val="00DE18AF"/>
    <w:rsid w:val="00DE28BA"/>
    <w:rsid w:val="00DE2F2D"/>
    <w:rsid w:val="00DE313B"/>
    <w:rsid w:val="00DE3BC3"/>
    <w:rsid w:val="00DE3E27"/>
    <w:rsid w:val="00DE5817"/>
    <w:rsid w:val="00DE594B"/>
    <w:rsid w:val="00DE5C5D"/>
    <w:rsid w:val="00DE6C80"/>
    <w:rsid w:val="00DE723A"/>
    <w:rsid w:val="00DE7AED"/>
    <w:rsid w:val="00DE7BB2"/>
    <w:rsid w:val="00DF0B3D"/>
    <w:rsid w:val="00DF0EDB"/>
    <w:rsid w:val="00DF1F8E"/>
    <w:rsid w:val="00DF2D6B"/>
    <w:rsid w:val="00DF34E2"/>
    <w:rsid w:val="00DF404A"/>
    <w:rsid w:val="00DF55A6"/>
    <w:rsid w:val="00DF5FC9"/>
    <w:rsid w:val="00DF7276"/>
    <w:rsid w:val="00DF7330"/>
    <w:rsid w:val="00DF74F3"/>
    <w:rsid w:val="00DF7595"/>
    <w:rsid w:val="00DF7D63"/>
    <w:rsid w:val="00E00074"/>
    <w:rsid w:val="00E006D6"/>
    <w:rsid w:val="00E00A10"/>
    <w:rsid w:val="00E00ED6"/>
    <w:rsid w:val="00E00FC0"/>
    <w:rsid w:val="00E01E35"/>
    <w:rsid w:val="00E020A8"/>
    <w:rsid w:val="00E0255D"/>
    <w:rsid w:val="00E042D5"/>
    <w:rsid w:val="00E04462"/>
    <w:rsid w:val="00E045B4"/>
    <w:rsid w:val="00E0498F"/>
    <w:rsid w:val="00E05C51"/>
    <w:rsid w:val="00E06642"/>
    <w:rsid w:val="00E06BF4"/>
    <w:rsid w:val="00E07311"/>
    <w:rsid w:val="00E1019F"/>
    <w:rsid w:val="00E12447"/>
    <w:rsid w:val="00E13097"/>
    <w:rsid w:val="00E13461"/>
    <w:rsid w:val="00E13646"/>
    <w:rsid w:val="00E1376A"/>
    <w:rsid w:val="00E13D64"/>
    <w:rsid w:val="00E1438C"/>
    <w:rsid w:val="00E14C1F"/>
    <w:rsid w:val="00E14CE6"/>
    <w:rsid w:val="00E15393"/>
    <w:rsid w:val="00E160EC"/>
    <w:rsid w:val="00E16196"/>
    <w:rsid w:val="00E1766D"/>
    <w:rsid w:val="00E20415"/>
    <w:rsid w:val="00E2111A"/>
    <w:rsid w:val="00E21DB1"/>
    <w:rsid w:val="00E225D3"/>
    <w:rsid w:val="00E22C5E"/>
    <w:rsid w:val="00E22D3E"/>
    <w:rsid w:val="00E230FC"/>
    <w:rsid w:val="00E232A4"/>
    <w:rsid w:val="00E25340"/>
    <w:rsid w:val="00E253CF"/>
    <w:rsid w:val="00E25FB4"/>
    <w:rsid w:val="00E27F49"/>
    <w:rsid w:val="00E30145"/>
    <w:rsid w:val="00E3141F"/>
    <w:rsid w:val="00E318CC"/>
    <w:rsid w:val="00E3208D"/>
    <w:rsid w:val="00E32436"/>
    <w:rsid w:val="00E32755"/>
    <w:rsid w:val="00E32B2C"/>
    <w:rsid w:val="00E33D0F"/>
    <w:rsid w:val="00E33DB9"/>
    <w:rsid w:val="00E34FFA"/>
    <w:rsid w:val="00E35DAE"/>
    <w:rsid w:val="00E36C64"/>
    <w:rsid w:val="00E3756F"/>
    <w:rsid w:val="00E3763A"/>
    <w:rsid w:val="00E37BA4"/>
    <w:rsid w:val="00E40327"/>
    <w:rsid w:val="00E412B0"/>
    <w:rsid w:val="00E42D40"/>
    <w:rsid w:val="00E4362B"/>
    <w:rsid w:val="00E43927"/>
    <w:rsid w:val="00E43937"/>
    <w:rsid w:val="00E440D9"/>
    <w:rsid w:val="00E44741"/>
    <w:rsid w:val="00E45C2D"/>
    <w:rsid w:val="00E471C5"/>
    <w:rsid w:val="00E474A4"/>
    <w:rsid w:val="00E47766"/>
    <w:rsid w:val="00E47FF5"/>
    <w:rsid w:val="00E51642"/>
    <w:rsid w:val="00E51B3D"/>
    <w:rsid w:val="00E526F6"/>
    <w:rsid w:val="00E52A11"/>
    <w:rsid w:val="00E549A7"/>
    <w:rsid w:val="00E550E0"/>
    <w:rsid w:val="00E562C5"/>
    <w:rsid w:val="00E5640B"/>
    <w:rsid w:val="00E56539"/>
    <w:rsid w:val="00E57D16"/>
    <w:rsid w:val="00E60B45"/>
    <w:rsid w:val="00E61011"/>
    <w:rsid w:val="00E616AE"/>
    <w:rsid w:val="00E619F9"/>
    <w:rsid w:val="00E625E4"/>
    <w:rsid w:val="00E63D3D"/>
    <w:rsid w:val="00E64400"/>
    <w:rsid w:val="00E661ED"/>
    <w:rsid w:val="00E6736A"/>
    <w:rsid w:val="00E713B4"/>
    <w:rsid w:val="00E719A7"/>
    <w:rsid w:val="00E72E99"/>
    <w:rsid w:val="00E735BF"/>
    <w:rsid w:val="00E73D55"/>
    <w:rsid w:val="00E756DD"/>
    <w:rsid w:val="00E7647E"/>
    <w:rsid w:val="00E774F0"/>
    <w:rsid w:val="00E77F86"/>
    <w:rsid w:val="00E8091E"/>
    <w:rsid w:val="00E809E9"/>
    <w:rsid w:val="00E81905"/>
    <w:rsid w:val="00E81BDE"/>
    <w:rsid w:val="00E82278"/>
    <w:rsid w:val="00E8266A"/>
    <w:rsid w:val="00E826F3"/>
    <w:rsid w:val="00E8398E"/>
    <w:rsid w:val="00E83D9C"/>
    <w:rsid w:val="00E8409B"/>
    <w:rsid w:val="00E846CF"/>
    <w:rsid w:val="00E84920"/>
    <w:rsid w:val="00E858DF"/>
    <w:rsid w:val="00E85B52"/>
    <w:rsid w:val="00E85EA7"/>
    <w:rsid w:val="00E86176"/>
    <w:rsid w:val="00E86284"/>
    <w:rsid w:val="00E863C0"/>
    <w:rsid w:val="00E867BE"/>
    <w:rsid w:val="00E87EF9"/>
    <w:rsid w:val="00E90BDB"/>
    <w:rsid w:val="00E91C73"/>
    <w:rsid w:val="00E924EA"/>
    <w:rsid w:val="00E92853"/>
    <w:rsid w:val="00E935A6"/>
    <w:rsid w:val="00E943A5"/>
    <w:rsid w:val="00E950E8"/>
    <w:rsid w:val="00E95727"/>
    <w:rsid w:val="00E9577F"/>
    <w:rsid w:val="00E95FD7"/>
    <w:rsid w:val="00E96451"/>
    <w:rsid w:val="00E964F3"/>
    <w:rsid w:val="00E97002"/>
    <w:rsid w:val="00E97491"/>
    <w:rsid w:val="00EA036F"/>
    <w:rsid w:val="00EA06DF"/>
    <w:rsid w:val="00EA1174"/>
    <w:rsid w:val="00EA1349"/>
    <w:rsid w:val="00EA22A2"/>
    <w:rsid w:val="00EA2450"/>
    <w:rsid w:val="00EA2E49"/>
    <w:rsid w:val="00EA361A"/>
    <w:rsid w:val="00EA4816"/>
    <w:rsid w:val="00EA4895"/>
    <w:rsid w:val="00EA4C6E"/>
    <w:rsid w:val="00EA5049"/>
    <w:rsid w:val="00EA505D"/>
    <w:rsid w:val="00EA5182"/>
    <w:rsid w:val="00EA5508"/>
    <w:rsid w:val="00EA5CDA"/>
    <w:rsid w:val="00EB0107"/>
    <w:rsid w:val="00EB1545"/>
    <w:rsid w:val="00EB1F3F"/>
    <w:rsid w:val="00EB22DB"/>
    <w:rsid w:val="00EB2345"/>
    <w:rsid w:val="00EB2E1B"/>
    <w:rsid w:val="00EB2E6F"/>
    <w:rsid w:val="00EB2E77"/>
    <w:rsid w:val="00EB3261"/>
    <w:rsid w:val="00EB5D29"/>
    <w:rsid w:val="00EB652F"/>
    <w:rsid w:val="00EB6555"/>
    <w:rsid w:val="00EB6707"/>
    <w:rsid w:val="00EB6F72"/>
    <w:rsid w:val="00EB772F"/>
    <w:rsid w:val="00EB7F78"/>
    <w:rsid w:val="00EC0096"/>
    <w:rsid w:val="00EC1A67"/>
    <w:rsid w:val="00EC24E5"/>
    <w:rsid w:val="00EC3628"/>
    <w:rsid w:val="00EC4AB4"/>
    <w:rsid w:val="00EC5301"/>
    <w:rsid w:val="00EC549A"/>
    <w:rsid w:val="00EC5830"/>
    <w:rsid w:val="00EC5D67"/>
    <w:rsid w:val="00EC5D81"/>
    <w:rsid w:val="00EC6508"/>
    <w:rsid w:val="00EC6A6E"/>
    <w:rsid w:val="00EC6ECE"/>
    <w:rsid w:val="00EC7254"/>
    <w:rsid w:val="00EC77EA"/>
    <w:rsid w:val="00EC7EC7"/>
    <w:rsid w:val="00EC7EDA"/>
    <w:rsid w:val="00ED0155"/>
    <w:rsid w:val="00ED06E5"/>
    <w:rsid w:val="00ED2716"/>
    <w:rsid w:val="00ED2AB0"/>
    <w:rsid w:val="00ED2B4E"/>
    <w:rsid w:val="00ED2B8D"/>
    <w:rsid w:val="00ED2ED9"/>
    <w:rsid w:val="00ED3530"/>
    <w:rsid w:val="00ED44FE"/>
    <w:rsid w:val="00ED4B03"/>
    <w:rsid w:val="00ED4F91"/>
    <w:rsid w:val="00ED5FA2"/>
    <w:rsid w:val="00ED6746"/>
    <w:rsid w:val="00ED6A5D"/>
    <w:rsid w:val="00EE07CB"/>
    <w:rsid w:val="00EE08FC"/>
    <w:rsid w:val="00EE0A40"/>
    <w:rsid w:val="00EE0F3F"/>
    <w:rsid w:val="00EE1247"/>
    <w:rsid w:val="00EE172B"/>
    <w:rsid w:val="00EE231C"/>
    <w:rsid w:val="00EE2A9A"/>
    <w:rsid w:val="00EE3805"/>
    <w:rsid w:val="00EE4FA9"/>
    <w:rsid w:val="00EE5C8A"/>
    <w:rsid w:val="00EE6146"/>
    <w:rsid w:val="00EE62C0"/>
    <w:rsid w:val="00EE70A4"/>
    <w:rsid w:val="00EE75D5"/>
    <w:rsid w:val="00EE766C"/>
    <w:rsid w:val="00EE7E62"/>
    <w:rsid w:val="00EF0870"/>
    <w:rsid w:val="00EF13AD"/>
    <w:rsid w:val="00EF1476"/>
    <w:rsid w:val="00EF206D"/>
    <w:rsid w:val="00EF2EAE"/>
    <w:rsid w:val="00EF3BC1"/>
    <w:rsid w:val="00EF3C38"/>
    <w:rsid w:val="00EF3D87"/>
    <w:rsid w:val="00EF641D"/>
    <w:rsid w:val="00EF6640"/>
    <w:rsid w:val="00EF700C"/>
    <w:rsid w:val="00EF753F"/>
    <w:rsid w:val="00EF774F"/>
    <w:rsid w:val="00EF7EFB"/>
    <w:rsid w:val="00F018EE"/>
    <w:rsid w:val="00F022BA"/>
    <w:rsid w:val="00F023F4"/>
    <w:rsid w:val="00F04EED"/>
    <w:rsid w:val="00F0533A"/>
    <w:rsid w:val="00F06737"/>
    <w:rsid w:val="00F06FB0"/>
    <w:rsid w:val="00F07944"/>
    <w:rsid w:val="00F10463"/>
    <w:rsid w:val="00F11944"/>
    <w:rsid w:val="00F11A0C"/>
    <w:rsid w:val="00F144C6"/>
    <w:rsid w:val="00F14C35"/>
    <w:rsid w:val="00F14EEC"/>
    <w:rsid w:val="00F15725"/>
    <w:rsid w:val="00F16DB4"/>
    <w:rsid w:val="00F176F4"/>
    <w:rsid w:val="00F17C18"/>
    <w:rsid w:val="00F20579"/>
    <w:rsid w:val="00F24291"/>
    <w:rsid w:val="00F24462"/>
    <w:rsid w:val="00F24564"/>
    <w:rsid w:val="00F2539B"/>
    <w:rsid w:val="00F253DA"/>
    <w:rsid w:val="00F257DD"/>
    <w:rsid w:val="00F262E4"/>
    <w:rsid w:val="00F278DA"/>
    <w:rsid w:val="00F3000C"/>
    <w:rsid w:val="00F30AE9"/>
    <w:rsid w:val="00F32013"/>
    <w:rsid w:val="00F325C9"/>
    <w:rsid w:val="00F32C3F"/>
    <w:rsid w:val="00F333DB"/>
    <w:rsid w:val="00F33988"/>
    <w:rsid w:val="00F33A39"/>
    <w:rsid w:val="00F3408E"/>
    <w:rsid w:val="00F340C0"/>
    <w:rsid w:val="00F3559B"/>
    <w:rsid w:val="00F35965"/>
    <w:rsid w:val="00F35A5B"/>
    <w:rsid w:val="00F35C7A"/>
    <w:rsid w:val="00F37442"/>
    <w:rsid w:val="00F375D6"/>
    <w:rsid w:val="00F419F0"/>
    <w:rsid w:val="00F4270F"/>
    <w:rsid w:val="00F42776"/>
    <w:rsid w:val="00F42D0C"/>
    <w:rsid w:val="00F42DC1"/>
    <w:rsid w:val="00F430D4"/>
    <w:rsid w:val="00F43BCD"/>
    <w:rsid w:val="00F44D64"/>
    <w:rsid w:val="00F44EF4"/>
    <w:rsid w:val="00F452DE"/>
    <w:rsid w:val="00F453FD"/>
    <w:rsid w:val="00F4617C"/>
    <w:rsid w:val="00F46A7F"/>
    <w:rsid w:val="00F46BAC"/>
    <w:rsid w:val="00F5010E"/>
    <w:rsid w:val="00F50582"/>
    <w:rsid w:val="00F50E84"/>
    <w:rsid w:val="00F52EAB"/>
    <w:rsid w:val="00F542C1"/>
    <w:rsid w:val="00F545CE"/>
    <w:rsid w:val="00F55B41"/>
    <w:rsid w:val="00F55D74"/>
    <w:rsid w:val="00F55E3A"/>
    <w:rsid w:val="00F55EEE"/>
    <w:rsid w:val="00F56874"/>
    <w:rsid w:val="00F56CEB"/>
    <w:rsid w:val="00F57B00"/>
    <w:rsid w:val="00F600C2"/>
    <w:rsid w:val="00F608CD"/>
    <w:rsid w:val="00F60AF3"/>
    <w:rsid w:val="00F60E25"/>
    <w:rsid w:val="00F61715"/>
    <w:rsid w:val="00F61C0E"/>
    <w:rsid w:val="00F6251B"/>
    <w:rsid w:val="00F62FF5"/>
    <w:rsid w:val="00F6318F"/>
    <w:rsid w:val="00F63300"/>
    <w:rsid w:val="00F657F2"/>
    <w:rsid w:val="00F66528"/>
    <w:rsid w:val="00F665F3"/>
    <w:rsid w:val="00F674CA"/>
    <w:rsid w:val="00F67E40"/>
    <w:rsid w:val="00F70528"/>
    <w:rsid w:val="00F70D62"/>
    <w:rsid w:val="00F7179D"/>
    <w:rsid w:val="00F71BE6"/>
    <w:rsid w:val="00F71FD9"/>
    <w:rsid w:val="00F721FF"/>
    <w:rsid w:val="00F72534"/>
    <w:rsid w:val="00F73395"/>
    <w:rsid w:val="00F734AF"/>
    <w:rsid w:val="00F73586"/>
    <w:rsid w:val="00F735BE"/>
    <w:rsid w:val="00F76518"/>
    <w:rsid w:val="00F7785A"/>
    <w:rsid w:val="00F77F25"/>
    <w:rsid w:val="00F81414"/>
    <w:rsid w:val="00F814B3"/>
    <w:rsid w:val="00F8180F"/>
    <w:rsid w:val="00F81E43"/>
    <w:rsid w:val="00F82313"/>
    <w:rsid w:val="00F82427"/>
    <w:rsid w:val="00F82B5B"/>
    <w:rsid w:val="00F82BC1"/>
    <w:rsid w:val="00F842A2"/>
    <w:rsid w:val="00F850C1"/>
    <w:rsid w:val="00F864CD"/>
    <w:rsid w:val="00F86AC8"/>
    <w:rsid w:val="00F87927"/>
    <w:rsid w:val="00F910C3"/>
    <w:rsid w:val="00F9259C"/>
    <w:rsid w:val="00F9310C"/>
    <w:rsid w:val="00F93489"/>
    <w:rsid w:val="00F93E44"/>
    <w:rsid w:val="00F94272"/>
    <w:rsid w:val="00F950F3"/>
    <w:rsid w:val="00F9628D"/>
    <w:rsid w:val="00FA002F"/>
    <w:rsid w:val="00FA0AF8"/>
    <w:rsid w:val="00FA195C"/>
    <w:rsid w:val="00FA268D"/>
    <w:rsid w:val="00FA26A4"/>
    <w:rsid w:val="00FA2A63"/>
    <w:rsid w:val="00FA41C0"/>
    <w:rsid w:val="00FA68D9"/>
    <w:rsid w:val="00FA744A"/>
    <w:rsid w:val="00FA7560"/>
    <w:rsid w:val="00FA7929"/>
    <w:rsid w:val="00FB0922"/>
    <w:rsid w:val="00FB0B61"/>
    <w:rsid w:val="00FB0EB9"/>
    <w:rsid w:val="00FB143F"/>
    <w:rsid w:val="00FB19A4"/>
    <w:rsid w:val="00FB1C3F"/>
    <w:rsid w:val="00FB2038"/>
    <w:rsid w:val="00FB285F"/>
    <w:rsid w:val="00FB49E0"/>
    <w:rsid w:val="00FB4F21"/>
    <w:rsid w:val="00FB582E"/>
    <w:rsid w:val="00FB6A7B"/>
    <w:rsid w:val="00FC1A25"/>
    <w:rsid w:val="00FC2323"/>
    <w:rsid w:val="00FC232D"/>
    <w:rsid w:val="00FC2DD0"/>
    <w:rsid w:val="00FC32A7"/>
    <w:rsid w:val="00FC4037"/>
    <w:rsid w:val="00FC4ED9"/>
    <w:rsid w:val="00FC4F70"/>
    <w:rsid w:val="00FC51E9"/>
    <w:rsid w:val="00FC5D29"/>
    <w:rsid w:val="00FC5FFB"/>
    <w:rsid w:val="00FC7D68"/>
    <w:rsid w:val="00FC7ED9"/>
    <w:rsid w:val="00FD035C"/>
    <w:rsid w:val="00FD03CB"/>
    <w:rsid w:val="00FD1C01"/>
    <w:rsid w:val="00FD20B8"/>
    <w:rsid w:val="00FD2E2E"/>
    <w:rsid w:val="00FD36BF"/>
    <w:rsid w:val="00FD37DD"/>
    <w:rsid w:val="00FD45E3"/>
    <w:rsid w:val="00FD4A36"/>
    <w:rsid w:val="00FD4AC0"/>
    <w:rsid w:val="00FD4B88"/>
    <w:rsid w:val="00FD4D37"/>
    <w:rsid w:val="00FD5220"/>
    <w:rsid w:val="00FD5718"/>
    <w:rsid w:val="00FD5F78"/>
    <w:rsid w:val="00FD757D"/>
    <w:rsid w:val="00FD79CA"/>
    <w:rsid w:val="00FD7A02"/>
    <w:rsid w:val="00FD7E80"/>
    <w:rsid w:val="00FE01AA"/>
    <w:rsid w:val="00FE028A"/>
    <w:rsid w:val="00FE0A9C"/>
    <w:rsid w:val="00FE0DB6"/>
    <w:rsid w:val="00FE1F16"/>
    <w:rsid w:val="00FE2C25"/>
    <w:rsid w:val="00FE2E25"/>
    <w:rsid w:val="00FE4A76"/>
    <w:rsid w:val="00FE5FB2"/>
    <w:rsid w:val="00FE696C"/>
    <w:rsid w:val="00FE6D61"/>
    <w:rsid w:val="00FE76AF"/>
    <w:rsid w:val="00FF01DF"/>
    <w:rsid w:val="00FF0641"/>
    <w:rsid w:val="00FF1C6C"/>
    <w:rsid w:val="00FF1FE2"/>
    <w:rsid w:val="00FF2D93"/>
    <w:rsid w:val="00FF30F1"/>
    <w:rsid w:val="00FF3564"/>
    <w:rsid w:val="00FF3D28"/>
    <w:rsid w:val="00FF419A"/>
    <w:rsid w:val="00FF5B79"/>
    <w:rsid w:val="00FF6219"/>
    <w:rsid w:val="00FF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A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5A08"/>
    <w:pPr>
      <w:keepNext/>
      <w:ind w:firstLine="90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DD6"/>
    <w:rPr>
      <w:sz w:val="28"/>
      <w:szCs w:val="28"/>
    </w:rPr>
  </w:style>
  <w:style w:type="paragraph" w:styleId="a3">
    <w:name w:val="Balloon Text"/>
    <w:basedOn w:val="a"/>
    <w:semiHidden/>
    <w:rsid w:val="00515A0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515A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44A8"/>
    <w:rPr>
      <w:sz w:val="24"/>
      <w:szCs w:val="24"/>
    </w:rPr>
  </w:style>
  <w:style w:type="character" w:styleId="a6">
    <w:name w:val="page number"/>
    <w:basedOn w:val="a0"/>
    <w:rsid w:val="00515A08"/>
  </w:style>
  <w:style w:type="character" w:customStyle="1" w:styleId="FontStyle21">
    <w:name w:val="Font Style21"/>
    <w:basedOn w:val="a0"/>
    <w:rsid w:val="00515A0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15A08"/>
    <w:pPr>
      <w:widowControl w:val="0"/>
      <w:autoSpaceDE w:val="0"/>
      <w:autoSpaceDN w:val="0"/>
      <w:adjustRightInd w:val="0"/>
      <w:spacing w:line="486" w:lineRule="exact"/>
      <w:ind w:firstLine="893"/>
      <w:jc w:val="both"/>
    </w:pPr>
  </w:style>
  <w:style w:type="character" w:customStyle="1" w:styleId="FontStyle33">
    <w:name w:val="Font Style33"/>
    <w:basedOn w:val="a0"/>
    <w:rsid w:val="00515A0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15A08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515A08"/>
    <w:pPr>
      <w:widowControl w:val="0"/>
      <w:autoSpaceDE w:val="0"/>
      <w:autoSpaceDN w:val="0"/>
      <w:adjustRightInd w:val="0"/>
      <w:spacing w:line="420" w:lineRule="exact"/>
      <w:ind w:firstLine="540"/>
      <w:jc w:val="both"/>
    </w:pPr>
  </w:style>
  <w:style w:type="character" w:customStyle="1" w:styleId="FontStyle22">
    <w:name w:val="Font Style22"/>
    <w:basedOn w:val="a0"/>
    <w:rsid w:val="00515A0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basedOn w:val="a0"/>
    <w:rsid w:val="00515A08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20">
    <w:name w:val="Font Style20"/>
    <w:basedOn w:val="a0"/>
    <w:rsid w:val="00515A08"/>
    <w:rPr>
      <w:rFonts w:ascii="Verdana" w:hAnsi="Verdana" w:cs="Verdana"/>
      <w:i/>
      <w:iCs/>
      <w:spacing w:val="-10"/>
      <w:sz w:val="22"/>
      <w:szCs w:val="22"/>
    </w:rPr>
  </w:style>
  <w:style w:type="paragraph" w:customStyle="1" w:styleId="Style5">
    <w:name w:val="Style5"/>
    <w:basedOn w:val="a"/>
    <w:rsid w:val="00515A08"/>
    <w:pPr>
      <w:widowControl w:val="0"/>
      <w:autoSpaceDE w:val="0"/>
      <w:autoSpaceDN w:val="0"/>
      <w:adjustRightInd w:val="0"/>
      <w:spacing w:line="459" w:lineRule="exact"/>
      <w:ind w:firstLine="648"/>
    </w:pPr>
  </w:style>
  <w:style w:type="character" w:customStyle="1" w:styleId="FontStyle27">
    <w:name w:val="Font Style27"/>
    <w:basedOn w:val="a0"/>
    <w:rsid w:val="00515A08"/>
    <w:rPr>
      <w:rFonts w:ascii="Bookman Old Style" w:hAnsi="Bookman Old Style" w:cs="Bookman Old Style"/>
      <w:spacing w:val="-20"/>
      <w:sz w:val="22"/>
      <w:szCs w:val="22"/>
    </w:rPr>
  </w:style>
  <w:style w:type="character" w:customStyle="1" w:styleId="FontStyle26">
    <w:name w:val="Font Style26"/>
    <w:basedOn w:val="a0"/>
    <w:rsid w:val="00515A08"/>
    <w:rPr>
      <w:rFonts w:ascii="Garamond" w:hAnsi="Garamond" w:cs="Garamond"/>
      <w:b/>
      <w:bCs/>
      <w:spacing w:val="-10"/>
      <w:sz w:val="24"/>
      <w:szCs w:val="24"/>
    </w:rPr>
  </w:style>
  <w:style w:type="paragraph" w:customStyle="1" w:styleId="Style9">
    <w:name w:val="Style9"/>
    <w:basedOn w:val="a"/>
    <w:rsid w:val="00515A08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15A08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character" w:customStyle="1" w:styleId="FontStyle30">
    <w:name w:val="Font Style30"/>
    <w:basedOn w:val="a0"/>
    <w:rsid w:val="00515A0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4">
    <w:name w:val="Font Style34"/>
    <w:basedOn w:val="a0"/>
    <w:rsid w:val="00515A0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7">
    <w:name w:val="Style17"/>
    <w:basedOn w:val="a"/>
    <w:rsid w:val="00515A08"/>
    <w:pPr>
      <w:widowControl w:val="0"/>
      <w:autoSpaceDE w:val="0"/>
      <w:autoSpaceDN w:val="0"/>
      <w:adjustRightInd w:val="0"/>
      <w:spacing w:line="288" w:lineRule="exact"/>
      <w:ind w:firstLine="972"/>
    </w:pPr>
  </w:style>
  <w:style w:type="paragraph" w:customStyle="1" w:styleId="Style16">
    <w:name w:val="Style16"/>
    <w:basedOn w:val="a"/>
    <w:rsid w:val="00515A08"/>
    <w:pPr>
      <w:widowControl w:val="0"/>
      <w:autoSpaceDE w:val="0"/>
      <w:autoSpaceDN w:val="0"/>
      <w:adjustRightInd w:val="0"/>
      <w:jc w:val="both"/>
    </w:pPr>
  </w:style>
  <w:style w:type="character" w:customStyle="1" w:styleId="FontStyle36">
    <w:name w:val="Font Style36"/>
    <w:basedOn w:val="a0"/>
    <w:rsid w:val="00515A08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37">
    <w:name w:val="Font Style37"/>
    <w:basedOn w:val="a0"/>
    <w:rsid w:val="00515A08"/>
    <w:rPr>
      <w:rFonts w:ascii="Candara" w:hAnsi="Candara" w:cs="Candara"/>
      <w:b/>
      <w:bCs/>
      <w:i/>
      <w:iCs/>
      <w:sz w:val="26"/>
      <w:szCs w:val="26"/>
    </w:rPr>
  </w:style>
  <w:style w:type="character" w:customStyle="1" w:styleId="FontStyle39">
    <w:name w:val="Font Style39"/>
    <w:basedOn w:val="a0"/>
    <w:rsid w:val="00515A08"/>
    <w:rPr>
      <w:rFonts w:ascii="Times New Roman" w:hAnsi="Times New Roman" w:cs="Times New Roman"/>
      <w:sz w:val="18"/>
      <w:szCs w:val="18"/>
    </w:rPr>
  </w:style>
  <w:style w:type="paragraph" w:styleId="a7">
    <w:name w:val="Body Text"/>
    <w:basedOn w:val="a"/>
    <w:rsid w:val="000B4D97"/>
    <w:rPr>
      <w:sz w:val="28"/>
      <w:szCs w:val="20"/>
    </w:rPr>
  </w:style>
  <w:style w:type="paragraph" w:customStyle="1" w:styleId="ConsNormal">
    <w:name w:val="ConsNormal"/>
    <w:rsid w:val="000B4D97"/>
    <w:pPr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paragraph" w:customStyle="1" w:styleId="a8">
    <w:name w:val="Знак Знак Знак Знак Знак Знак Знак Знак Знак Знак"/>
    <w:basedOn w:val="a"/>
    <w:rsid w:val="000B4D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0A3054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a9">
    <w:name w:val="Знак"/>
    <w:basedOn w:val="a"/>
    <w:rsid w:val="000A30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Ñòèëü1"/>
    <w:basedOn w:val="a"/>
    <w:link w:val="12"/>
    <w:rsid w:val="000A3054"/>
    <w:pPr>
      <w:spacing w:line="288" w:lineRule="auto"/>
    </w:pPr>
    <w:rPr>
      <w:sz w:val="28"/>
    </w:rPr>
  </w:style>
  <w:style w:type="character" w:customStyle="1" w:styleId="12">
    <w:name w:val="Ñòèëü1 Знак"/>
    <w:basedOn w:val="a0"/>
    <w:link w:val="11"/>
    <w:rsid w:val="003F3172"/>
    <w:rPr>
      <w:sz w:val="28"/>
      <w:szCs w:val="24"/>
    </w:rPr>
  </w:style>
  <w:style w:type="paragraph" w:customStyle="1" w:styleId="13">
    <w:name w:val="Стиль1"/>
    <w:basedOn w:val="a"/>
    <w:rsid w:val="000A3054"/>
    <w:pPr>
      <w:spacing w:line="288" w:lineRule="auto"/>
    </w:pPr>
    <w:rPr>
      <w:sz w:val="28"/>
      <w:szCs w:val="20"/>
    </w:rPr>
  </w:style>
  <w:style w:type="paragraph" w:customStyle="1" w:styleId="ConsPlusNormal">
    <w:name w:val="ConsPlusNormal"/>
    <w:rsid w:val="000A30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69584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520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ubtle Emphasis"/>
    <w:basedOn w:val="a0"/>
    <w:uiPriority w:val="19"/>
    <w:qFormat/>
    <w:rsid w:val="00DA54DA"/>
    <w:rPr>
      <w:i/>
      <w:iCs/>
      <w:color w:val="808080"/>
    </w:rPr>
  </w:style>
  <w:style w:type="paragraph" w:customStyle="1" w:styleId="ConsPlusNonformat">
    <w:name w:val="ConsPlusNonformat"/>
    <w:rsid w:val="006021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EB6F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B6F72"/>
    <w:rPr>
      <w:sz w:val="24"/>
      <w:szCs w:val="24"/>
    </w:rPr>
  </w:style>
  <w:style w:type="paragraph" w:styleId="ac">
    <w:name w:val="Body Text Indent"/>
    <w:basedOn w:val="a"/>
    <w:link w:val="ad"/>
    <w:rsid w:val="005062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6254"/>
    <w:rPr>
      <w:sz w:val="24"/>
      <w:szCs w:val="24"/>
    </w:rPr>
  </w:style>
  <w:style w:type="paragraph" w:styleId="ae">
    <w:name w:val="Block Text"/>
    <w:basedOn w:val="a"/>
    <w:rsid w:val="006A085D"/>
    <w:pPr>
      <w:ind w:left="-567" w:right="-908" w:firstLine="709"/>
      <w:jc w:val="both"/>
    </w:pPr>
    <w:rPr>
      <w:sz w:val="28"/>
      <w:szCs w:val="20"/>
    </w:rPr>
  </w:style>
  <w:style w:type="paragraph" w:customStyle="1" w:styleId="Default">
    <w:name w:val="Default"/>
    <w:rsid w:val="005448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1B0668"/>
    <w:pPr>
      <w:ind w:left="720"/>
      <w:contextualSpacing/>
    </w:pPr>
  </w:style>
  <w:style w:type="paragraph" w:customStyle="1" w:styleId="xl81">
    <w:name w:val="xl81"/>
    <w:basedOn w:val="a"/>
    <w:rsid w:val="00B607E9"/>
    <w:pPr>
      <w:spacing w:before="100" w:beforeAutospacing="1" w:after="100" w:afterAutospacing="1"/>
      <w:jc w:val="right"/>
    </w:pPr>
    <w:rPr>
      <w:b/>
      <w:bCs/>
    </w:rPr>
  </w:style>
  <w:style w:type="character" w:styleId="af0">
    <w:name w:val="Placeholder Text"/>
    <w:basedOn w:val="a0"/>
    <w:uiPriority w:val="99"/>
    <w:semiHidden/>
    <w:rsid w:val="003908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06DE-B89A-42AA-8C29-4AD5D22F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МинФин РТ</Company>
  <LinksUpToDate>false</LinksUpToDate>
  <CharactersWithSpaces>22466</CharactersWithSpaces>
  <SharedDoc>false</SharedDoc>
  <HLinks>
    <vt:vector size="12" baseType="variant"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consultantplus://offline/ref=6F469EE89F49B581F0D0EF3DD4C52F97FF4A4C11D43AD0A6562BACE603D3j6H</vt:lpwstr>
      </vt:variant>
      <vt:variant>
        <vt:lpwstr/>
      </vt:variant>
      <vt:variant>
        <vt:i4>655378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consultantplus://offline/main?base=RLAW328;n=59307;fld=134;dst=102260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Юридичечкий отдел</dc:creator>
  <cp:keywords/>
  <cp:lastModifiedBy>cher-rfo1</cp:lastModifiedBy>
  <cp:revision>22</cp:revision>
  <cp:lastPrinted>2014-09-27T10:31:00Z</cp:lastPrinted>
  <dcterms:created xsi:type="dcterms:W3CDTF">2014-11-03T10:12:00Z</dcterms:created>
  <dcterms:modified xsi:type="dcterms:W3CDTF">2014-11-17T11:12:00Z</dcterms:modified>
</cp:coreProperties>
</file>